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B3EA9" w14:textId="3A3D714B" w:rsidR="009069AA" w:rsidRPr="009323E6" w:rsidRDefault="00C87187" w:rsidP="003825D4">
      <w:pPr>
        <w:spacing w:before="840"/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Karkonoska </w:t>
      </w:r>
      <w:r w:rsidR="00F3562E" w:rsidRPr="009323E6">
        <w:rPr>
          <w:rFonts w:ascii="Times New Roman" w:hAnsi="Times New Roman" w:cs="Times New Roman"/>
          <w:b/>
          <w:bCs/>
          <w:spacing w:val="40"/>
        </w:rPr>
        <w:t xml:space="preserve">Akademia Nauk </w:t>
      </w:r>
      <w:r w:rsidR="001B2EDF" w:rsidRPr="009323E6">
        <w:rPr>
          <w:rFonts w:ascii="Times New Roman" w:hAnsi="Times New Roman" w:cs="Times New Roman"/>
          <w:b/>
          <w:bCs/>
          <w:spacing w:val="40"/>
        </w:rPr>
        <w:t>Stosowanych</w:t>
      </w:r>
    </w:p>
    <w:p w14:paraId="1CBB3EAA" w14:textId="77777777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w Jeleniej Górze </w:t>
      </w:r>
    </w:p>
    <w:p w14:paraId="1CBB3EAB" w14:textId="77777777" w:rsidR="009069AA" w:rsidRPr="009323E6" w:rsidRDefault="009069AA" w:rsidP="054E119C">
      <w:pPr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1CBB3EAC" w14:textId="77777777" w:rsidR="009069AA" w:rsidRPr="009323E6" w:rsidRDefault="00C87187">
      <w:pPr>
        <w:jc w:val="center"/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 xml:space="preserve"> </w:t>
      </w:r>
    </w:p>
    <w:p w14:paraId="1CBB3EAD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AE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AF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B0" w14:textId="77777777" w:rsidR="009069AA" w:rsidRPr="009323E6" w:rsidRDefault="00C87187">
      <w:pPr>
        <w:jc w:val="center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</w:t>
      </w:r>
    </w:p>
    <w:p w14:paraId="1CBB3EB1" w14:textId="77777777" w:rsidR="00E30894" w:rsidRPr="009323E6" w:rsidRDefault="00E30894">
      <w:pPr>
        <w:jc w:val="center"/>
        <w:rPr>
          <w:rFonts w:ascii="Times New Roman" w:hAnsi="Times New Roman" w:cs="Times New Roman"/>
          <w:spacing w:val="52"/>
        </w:rPr>
      </w:pPr>
    </w:p>
    <w:p w14:paraId="1CBB3EB2" w14:textId="77777777" w:rsidR="003825D4" w:rsidRPr="009323E6" w:rsidRDefault="003825D4">
      <w:pPr>
        <w:jc w:val="center"/>
        <w:rPr>
          <w:rFonts w:ascii="Times New Roman" w:hAnsi="Times New Roman" w:cs="Times New Roman"/>
          <w:spacing w:val="52"/>
        </w:rPr>
      </w:pPr>
    </w:p>
    <w:p w14:paraId="1CBB3EB3" w14:textId="77777777" w:rsidR="003825D4" w:rsidRPr="009323E6" w:rsidRDefault="003825D4">
      <w:pPr>
        <w:jc w:val="center"/>
        <w:rPr>
          <w:rFonts w:ascii="Times New Roman" w:hAnsi="Times New Roman" w:cs="Times New Roman"/>
          <w:spacing w:val="52"/>
        </w:rPr>
      </w:pPr>
    </w:p>
    <w:p w14:paraId="1CBB3EB4" w14:textId="77777777" w:rsidR="009069AA" w:rsidRPr="009323E6" w:rsidRDefault="00E30894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Program studiów</w:t>
      </w:r>
    </w:p>
    <w:p w14:paraId="1CBB3EB5" w14:textId="77777777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  <w:r w:rsidR="00CE4D12" w:rsidRPr="009323E6">
        <w:rPr>
          <w:rFonts w:ascii="Times New Roman" w:hAnsi="Times New Roman" w:cs="Times New Roman"/>
          <w:b/>
          <w:bCs/>
          <w:spacing w:val="40"/>
        </w:rPr>
        <w:t xml:space="preserve">kierunek </w:t>
      </w:r>
      <w:r w:rsidRPr="009323E6">
        <w:rPr>
          <w:rFonts w:ascii="Times New Roman" w:hAnsi="Times New Roman" w:cs="Times New Roman"/>
          <w:b/>
          <w:bCs/>
          <w:spacing w:val="40"/>
        </w:rPr>
        <w:t>DIETETYKA</w:t>
      </w:r>
    </w:p>
    <w:p w14:paraId="1CBB3EB6" w14:textId="77777777" w:rsidR="009069AA" w:rsidRPr="009323E6" w:rsidRDefault="00E30894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studia pierwszego stopnia </w:t>
      </w:r>
    </w:p>
    <w:p w14:paraId="1CBB3EB7" w14:textId="77777777" w:rsidR="009069AA" w:rsidRPr="009323E6" w:rsidRDefault="00CE4D12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profil praktyczny</w:t>
      </w:r>
      <w:r w:rsidR="00C87187"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</w:p>
    <w:p w14:paraId="1CBB3EB8" w14:textId="433A5140" w:rsidR="009069AA" w:rsidRPr="009323E6" w:rsidRDefault="00C87187">
      <w:pPr>
        <w:jc w:val="center"/>
        <w:rPr>
          <w:rFonts w:ascii="Times New Roman" w:hAnsi="Times New Roman" w:cs="Times New Roman"/>
          <w:b/>
          <w:bCs/>
          <w:spacing w:val="40"/>
        </w:rPr>
      </w:pP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  <w:r w:rsidR="003E6EA2" w:rsidRPr="009323E6">
        <w:rPr>
          <w:rFonts w:ascii="Times New Roman" w:hAnsi="Times New Roman" w:cs="Times New Roman"/>
          <w:b/>
          <w:bCs/>
          <w:spacing w:val="40"/>
        </w:rPr>
        <w:t xml:space="preserve">nabór od roku akademickiego </w:t>
      </w:r>
      <w:r w:rsidR="007150A0" w:rsidRPr="009323E6">
        <w:rPr>
          <w:rFonts w:ascii="Times New Roman" w:hAnsi="Times New Roman" w:cs="Times New Roman"/>
          <w:b/>
          <w:bCs/>
          <w:spacing w:val="40"/>
        </w:rPr>
        <w:t>2024/2025</w:t>
      </w:r>
      <w:r w:rsidRPr="009323E6">
        <w:rPr>
          <w:rFonts w:ascii="Times New Roman" w:hAnsi="Times New Roman" w:cs="Times New Roman"/>
          <w:b/>
          <w:bCs/>
          <w:spacing w:val="40"/>
        </w:rPr>
        <w:t xml:space="preserve"> </w:t>
      </w:r>
    </w:p>
    <w:p w14:paraId="1CBB3EB9" w14:textId="0C2F4E8F" w:rsidR="009069AA" w:rsidRPr="009323E6" w:rsidRDefault="00C87187" w:rsidP="003825D4">
      <w:pPr>
        <w:spacing w:before="5000"/>
        <w:jc w:val="center"/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 xml:space="preserve"> </w:t>
      </w:r>
      <w:r w:rsidR="003E6EA2" w:rsidRPr="009323E6">
        <w:rPr>
          <w:rFonts w:ascii="Times New Roman" w:hAnsi="Times New Roman" w:cs="Times New Roman"/>
          <w:b/>
        </w:rPr>
        <w:t>Jelenia Góra 202</w:t>
      </w:r>
      <w:r w:rsidR="007150A0" w:rsidRPr="009323E6">
        <w:rPr>
          <w:rFonts w:ascii="Times New Roman" w:hAnsi="Times New Roman" w:cs="Times New Roman"/>
          <w:b/>
        </w:rPr>
        <w:t>4</w:t>
      </w:r>
      <w:r w:rsidRPr="009323E6">
        <w:rPr>
          <w:rFonts w:ascii="Times New Roman" w:hAnsi="Times New Roman" w:cs="Times New Roman"/>
        </w:rPr>
        <w:br w:type="page"/>
      </w:r>
    </w:p>
    <w:p w14:paraId="1CBB3EBA" w14:textId="77777777" w:rsidR="000E308B" w:rsidRPr="009323E6" w:rsidRDefault="000E308B">
      <w:pPr>
        <w:jc w:val="center"/>
        <w:rPr>
          <w:rFonts w:ascii="Times New Roman" w:hAnsi="Times New Roman" w:cs="Times New Roman"/>
        </w:rPr>
      </w:pPr>
    </w:p>
    <w:p w14:paraId="1CBB3EBB" w14:textId="77777777" w:rsidR="000E308B" w:rsidRPr="009323E6" w:rsidRDefault="000E308B" w:rsidP="000E308B">
      <w:pPr>
        <w:spacing w:before="60" w:after="60" w:line="288" w:lineRule="auto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Spis treści</w:t>
      </w:r>
    </w:p>
    <w:p w14:paraId="1CBB3EBC" w14:textId="7F097C33" w:rsidR="003825D4" w:rsidRPr="009323E6" w:rsidRDefault="00F74556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r w:rsidRPr="009323E6">
        <w:rPr>
          <w:rFonts w:ascii="Times New Roman" w:hAnsi="Times New Roman" w:cs="Times New Roman"/>
        </w:rPr>
        <w:fldChar w:fldCharType="begin"/>
      </w:r>
      <w:r w:rsidR="000E308B" w:rsidRPr="009323E6">
        <w:rPr>
          <w:rFonts w:ascii="Times New Roman" w:hAnsi="Times New Roman" w:cs="Times New Roman"/>
        </w:rPr>
        <w:instrText xml:space="preserve"> TOC \o "1-4" \h \z \u </w:instrText>
      </w:r>
      <w:r w:rsidRPr="009323E6">
        <w:rPr>
          <w:rFonts w:ascii="Times New Roman" w:hAnsi="Times New Roman" w:cs="Times New Roman"/>
        </w:rPr>
        <w:fldChar w:fldCharType="separate"/>
      </w:r>
      <w:hyperlink w:anchor="_Toc7578602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Ogólna charakterystyka prowadzonych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_Toc75786023 \h </w:instrText>
        </w:r>
        <w:r w:rsidRPr="009323E6">
          <w:rPr>
            <w:rFonts w:ascii="Times New Roman" w:hAnsi="Times New Roman" w:cs="Times New Roman"/>
            <w:noProof/>
            <w:webHidden/>
          </w:rPr>
        </w:r>
        <w:r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3</w:t>
        </w:r>
        <w:r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D" w14:textId="63073434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Wskazanie związku z misją 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uczelni i jej strategią rozwoju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_Toc75786024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E" w14:textId="64001215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5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Ogólne cele kształcenia, możliwości zatrudnienia i kontynuacj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i kształcenia przez absolwentów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_Toc75786025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4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BF" w14:textId="502346A0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6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Wymagania wstępne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_Toc75786026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0" w14:textId="211BDD32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Zasady rekrutacji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_Toc75786027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1" w14:textId="1E07AF27" w:rsidR="003825D4" w:rsidRPr="009323E6" w:rsidRDefault="00000000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2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Efekty 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uczenia się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6</w:t>
        </w:r>
      </w:hyperlink>
    </w:p>
    <w:p w14:paraId="1CBB3EC4" w14:textId="7F188227" w:rsidR="003825D4" w:rsidRPr="009323E6" w:rsidRDefault="00000000" w:rsidP="008E7E3D">
      <w:pPr>
        <w:pStyle w:val="Spistreci2"/>
        <w:spacing w:before="60" w:after="60" w:line="264" w:lineRule="auto"/>
        <w:ind w:hanging="709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III.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A31156">
          <w:rPr>
            <w:rStyle w:val="Hipercze"/>
            <w:rFonts w:ascii="Times New Roman" w:hAnsi="Times New Roman" w:cs="Times New Roman"/>
            <w:noProof/>
          </w:rPr>
          <w:t>Harmonogram realizacji p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rogram studiów</w:t>
        </w:r>
        <w:r w:rsidR="003F2C6A">
          <w:rPr>
            <w:rStyle w:val="Hipercze"/>
            <w:rFonts w:ascii="Times New Roman" w:hAnsi="Times New Roman" w:cs="Times New Roman"/>
            <w:noProof/>
          </w:rPr>
          <w:t>-opis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5" w14:textId="1070316A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Liczba punktów ECTS konieczna do uzyskania kwalifikacji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6" w14:textId="47B686FD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Ogólna liczba godzin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7" w14:textId="5DC4D530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Liczba semestrów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8" w14:textId="472256D0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35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Opis poszczególnych modułów kształcenia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9" w14:textId="2B15041C" w:rsidR="003825D4" w:rsidRPr="009323E6" w:rsidRDefault="00000000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6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4.1.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Moduł przedmiotów ogólnych - obowiązkowy zawierający przedmioty swobodnego wyboru.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55F42">
          <w:rPr>
            <w:rFonts w:ascii="Times New Roman" w:hAnsi="Times New Roman" w:cs="Times New Roman"/>
            <w:noProof/>
            <w:webHidden/>
          </w:rPr>
          <w:t>7</w:t>
        </w:r>
      </w:hyperlink>
    </w:p>
    <w:p w14:paraId="1CBB3ECA" w14:textId="4B4D6510" w:rsidR="003825D4" w:rsidRPr="009323E6" w:rsidRDefault="00000000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4.2.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przedmiotów podstawowych - obowiązkowy dla wszystkich studentów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397971">
          <w:rPr>
            <w:rFonts w:ascii="Times New Roman" w:hAnsi="Times New Roman" w:cs="Times New Roman"/>
            <w:noProof/>
            <w:webHidden/>
          </w:rPr>
          <w:t>8</w:t>
        </w:r>
      </w:hyperlink>
    </w:p>
    <w:p w14:paraId="1CBB3ECB" w14:textId="4D824208" w:rsidR="003825D4" w:rsidRPr="009323E6" w:rsidRDefault="00000000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4.3.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 xml:space="preserve">Moduł przedmiotów kierunkowych – obowiązkowy, zawierający przedmioty </w:t>
        </w:r>
        <w:r w:rsidR="00BC7FD9" w:rsidRPr="009323E6">
          <w:rPr>
            <w:rStyle w:val="Hipercze"/>
            <w:rFonts w:ascii="Times New Roman" w:hAnsi="Times New Roman" w:cs="Times New Roman"/>
            <w:noProof/>
          </w:rPr>
          <w:t xml:space="preserve">do </w:t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wyboru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397971">
          <w:rPr>
            <w:rFonts w:ascii="Times New Roman" w:hAnsi="Times New Roman" w:cs="Times New Roman"/>
            <w:noProof/>
            <w:webHidden/>
          </w:rPr>
          <w:t>8</w:t>
        </w:r>
      </w:hyperlink>
    </w:p>
    <w:p w14:paraId="1CBB3ECC" w14:textId="66F29E6B" w:rsidR="003825D4" w:rsidRPr="009323E6" w:rsidRDefault="00000000" w:rsidP="003825D4">
      <w:pPr>
        <w:pStyle w:val="Spistreci3"/>
        <w:spacing w:line="264" w:lineRule="auto"/>
        <w:rPr>
          <w:rFonts w:ascii="Times New Roman" w:hAnsi="Times New Roman" w:cs="Times New Roman"/>
          <w:noProof/>
        </w:rPr>
      </w:pPr>
      <w:hyperlink w:anchor="_Toc75786039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4.4.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prze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>dmiotów kierunkowych w zakresie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_Toc75786039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10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D" w14:textId="156CE7BD" w:rsidR="003825D4" w:rsidRPr="009323E6" w:rsidRDefault="00000000" w:rsidP="003825D4">
      <w:pPr>
        <w:pStyle w:val="Spistreci4"/>
        <w:tabs>
          <w:tab w:val="left" w:pos="1540"/>
        </w:tabs>
        <w:spacing w:line="264" w:lineRule="auto"/>
        <w:rPr>
          <w:rFonts w:ascii="Times New Roman" w:hAnsi="Times New Roman" w:cs="Times New Roman"/>
          <w:noProof/>
        </w:rPr>
      </w:pPr>
      <w:hyperlink w:anchor="_Toc75786040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A.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Dietoprofilaktyka i dietoterapia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_Toc75786040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10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CE" w14:textId="08BD0211" w:rsidR="003825D4" w:rsidRPr="009323E6" w:rsidRDefault="00000000" w:rsidP="003825D4">
      <w:pPr>
        <w:pStyle w:val="Spistreci4"/>
        <w:tabs>
          <w:tab w:val="left" w:pos="1540"/>
        </w:tabs>
        <w:spacing w:line="264" w:lineRule="auto"/>
        <w:rPr>
          <w:rFonts w:ascii="Times New Roman" w:hAnsi="Times New Roman" w:cs="Times New Roman"/>
          <w:noProof/>
        </w:rPr>
      </w:pPr>
      <w:hyperlink w:anchor="_Toc7578604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B.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A27151" w:rsidRPr="009323E6">
          <w:rPr>
            <w:rStyle w:val="Hipercze"/>
            <w:rFonts w:ascii="Times New Roman" w:hAnsi="Times New Roman" w:cs="Times New Roman"/>
            <w:noProof/>
          </w:rPr>
          <w:t>Psychodietetyka z elementami coachingu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32FE7">
          <w:rPr>
            <w:rFonts w:ascii="Times New Roman" w:hAnsi="Times New Roman" w:cs="Times New Roman"/>
            <w:noProof/>
            <w:webHidden/>
          </w:rPr>
          <w:t>…………….12</w:t>
        </w:r>
      </w:hyperlink>
    </w:p>
    <w:p w14:paraId="1CBB3ECF" w14:textId="304BE323" w:rsidR="00A27151" w:rsidRPr="009323E6" w:rsidRDefault="000C2E14" w:rsidP="000C2E14">
      <w:pPr>
        <w:spacing w:after="0"/>
        <w:contextualSpacing/>
        <w:rPr>
          <w:rFonts w:ascii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  <w:lang w:eastAsia="pl-PL"/>
        </w:rPr>
        <w:t xml:space="preserve">                    </w:t>
      </w:r>
      <w:r w:rsidR="00633B69">
        <w:rPr>
          <w:rFonts w:ascii="Times New Roman" w:hAnsi="Times New Roman" w:cs="Times New Roman"/>
          <w:lang w:eastAsia="pl-PL"/>
        </w:rPr>
        <w:t xml:space="preserve"> </w:t>
      </w:r>
      <w:r w:rsidRPr="009323E6">
        <w:rPr>
          <w:rFonts w:ascii="Times New Roman" w:hAnsi="Times New Roman" w:cs="Times New Roman"/>
          <w:lang w:eastAsia="pl-PL"/>
        </w:rPr>
        <w:t>C.     Dietetyka w sporcie</w:t>
      </w:r>
      <w:r w:rsidR="009323E6">
        <w:rPr>
          <w:rFonts w:ascii="Times New Roman" w:hAnsi="Times New Roman" w:cs="Times New Roman"/>
          <w:lang w:eastAsia="pl-PL"/>
        </w:rPr>
        <w:t xml:space="preserve"> i turystyce…………………………………...……………………</w:t>
      </w:r>
      <w:r w:rsidR="00633B69">
        <w:rPr>
          <w:rFonts w:ascii="Times New Roman" w:hAnsi="Times New Roman" w:cs="Times New Roman"/>
          <w:lang w:eastAsia="pl-PL"/>
        </w:rPr>
        <w:t>..</w:t>
      </w:r>
      <w:r w:rsidR="009323E6">
        <w:rPr>
          <w:rFonts w:ascii="Times New Roman" w:hAnsi="Times New Roman" w:cs="Times New Roman"/>
          <w:lang w:eastAsia="pl-PL"/>
        </w:rPr>
        <w:t>13</w:t>
      </w:r>
      <w:r w:rsidRPr="009323E6">
        <w:rPr>
          <w:rFonts w:ascii="Times New Roman" w:hAnsi="Times New Roman" w:cs="Times New Roman"/>
          <w:lang w:eastAsia="pl-PL"/>
        </w:rPr>
        <w:t xml:space="preserve"> </w:t>
      </w:r>
      <w:r w:rsidR="009323E6">
        <w:rPr>
          <w:rFonts w:ascii="Times New Roman" w:hAnsi="Times New Roman" w:cs="Times New Roman"/>
          <w:lang w:eastAsia="pl-PL"/>
        </w:rPr>
        <w:t xml:space="preserve">  </w:t>
      </w:r>
    </w:p>
    <w:p w14:paraId="1CBB3ED0" w14:textId="21F51CDF" w:rsidR="003825D4" w:rsidRPr="009323E6" w:rsidRDefault="00000000" w:rsidP="000C2E14">
      <w:pPr>
        <w:pStyle w:val="Spistreci3"/>
        <w:spacing w:before="0" w:after="0" w:line="276" w:lineRule="auto"/>
        <w:contextualSpacing/>
        <w:rPr>
          <w:rFonts w:ascii="Times New Roman" w:hAnsi="Times New Roman" w:cs="Times New Roman"/>
          <w:noProof/>
        </w:rPr>
      </w:pPr>
      <w:hyperlink w:anchor="_Toc7578604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4.5.</w:t>
        </w:r>
        <w:r w:rsidR="003825D4" w:rsidRPr="009323E6">
          <w:rPr>
            <w:rFonts w:ascii="Times New Roman" w:hAnsi="Times New Roman" w:cs="Times New Roman"/>
            <w:noProof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Moduł praktyk</w:t>
        </w:r>
        <w:r w:rsidR="008E7E3D" w:rsidRPr="009323E6">
          <w:rPr>
            <w:rStyle w:val="Hipercze"/>
            <w:rFonts w:ascii="Times New Roman" w:hAnsi="Times New Roman" w:cs="Times New Roman"/>
            <w:noProof/>
          </w:rPr>
          <w:t xml:space="preserve"> zawodowych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_Toc75786042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13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1" w14:textId="59A98A18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3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5.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Tabela efektów uczenia się dla kierunku Dietetyka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_Toc75786043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16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2" w14:textId="537A30EB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6.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Opis sposobów weryfikacji i oceny efektów uczenia się.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032FE7">
          <w:rPr>
            <w:rFonts w:ascii="Times New Roman" w:hAnsi="Times New Roman" w:cs="Times New Roman"/>
            <w:noProof/>
            <w:webHidden/>
          </w:rPr>
          <w:t>19</w:t>
        </w:r>
      </w:hyperlink>
    </w:p>
    <w:p w14:paraId="1CBB3ED3" w14:textId="698DF208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5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7.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Plan studiów z zaznaczeniem modułów podlegających wyborowi przez studenta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_Toc75786045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23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4" w14:textId="415675F8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6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8.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Sumaryczne wskaźniki c</w:t>
        </w:r>
        <w:r w:rsidR="008E7E3D" w:rsidRPr="009323E6">
          <w:rPr>
            <w:rStyle w:val="Hipercze"/>
            <w:rFonts w:ascii="Times New Roman" w:hAnsi="Times New Roman" w:cs="Times New Roman"/>
            <w:bCs/>
            <w:noProof/>
          </w:rPr>
          <w:t>harakteryzujące program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_Toc75786046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23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5" w14:textId="77777777" w:rsidR="003825D4" w:rsidRPr="009323E6" w:rsidRDefault="00000000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7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IV.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Warunki realizacji programu studiów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B54407" w:rsidRPr="009323E6">
          <w:rPr>
            <w:rFonts w:ascii="Times New Roman" w:hAnsi="Times New Roman" w:cs="Times New Roman"/>
            <w:noProof/>
            <w:webHidden/>
          </w:rPr>
          <w:t>29</w:t>
        </w:r>
      </w:hyperlink>
    </w:p>
    <w:p w14:paraId="1CBB3ED6" w14:textId="77777777" w:rsidR="003825D4" w:rsidRPr="009323E6" w:rsidRDefault="00000000" w:rsidP="003825D4">
      <w:pPr>
        <w:pStyle w:val="Spistreci1"/>
        <w:spacing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8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V.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Wyjaśnienia i uzasadnienia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67A41" w:rsidRPr="009323E6">
          <w:rPr>
            <w:rFonts w:ascii="Times New Roman" w:hAnsi="Times New Roman" w:cs="Times New Roman"/>
            <w:noProof/>
            <w:webHidden/>
          </w:rPr>
          <w:t>30</w:t>
        </w:r>
      </w:hyperlink>
    </w:p>
    <w:p w14:paraId="1CBB3ED7" w14:textId="77777777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49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1.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Sposób wykorzystania wzorców międzynarodowych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67A41" w:rsidRPr="009323E6">
          <w:rPr>
            <w:rFonts w:ascii="Times New Roman" w:hAnsi="Times New Roman" w:cs="Times New Roman"/>
            <w:noProof/>
            <w:webHidden/>
          </w:rPr>
          <w:t>30</w:t>
        </w:r>
      </w:hyperlink>
    </w:p>
    <w:p w14:paraId="1CBB3ED8" w14:textId="77777777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0" w:history="1">
        <w:r w:rsidR="003825D4" w:rsidRPr="009323E6">
          <w:rPr>
            <w:rStyle w:val="Hipercze"/>
            <w:rFonts w:ascii="Times New Roman" w:hAnsi="Times New Roman" w:cs="Times New Roman"/>
            <w:bCs/>
            <w:caps/>
            <w:noProof/>
          </w:rPr>
          <w:t>2.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bCs/>
            <w:noProof/>
          </w:rPr>
          <w:t>Sposób uwzględniania wyników monitorowania karier absolwentów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67A41" w:rsidRPr="009323E6">
          <w:rPr>
            <w:rFonts w:ascii="Times New Roman" w:hAnsi="Times New Roman" w:cs="Times New Roman"/>
            <w:noProof/>
            <w:webHidden/>
          </w:rPr>
          <w:t>30</w:t>
        </w:r>
      </w:hyperlink>
    </w:p>
    <w:p w14:paraId="1CBB3ED9" w14:textId="77777777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1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3.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Udokumentowanie – dla studiów stacjonarnych – że co najmniej połowa programu kształcenia jest realizowana w postaci zajęć dydaktycznych wymagających bezpośredniego udziału nauczycieli akademickich.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467A41" w:rsidRPr="009323E6">
          <w:rPr>
            <w:rFonts w:ascii="Times New Roman" w:hAnsi="Times New Roman" w:cs="Times New Roman"/>
            <w:noProof/>
            <w:webHidden/>
          </w:rPr>
          <w:t>30</w:t>
        </w:r>
      </w:hyperlink>
    </w:p>
    <w:p w14:paraId="1CBB3EDA" w14:textId="77777777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2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4.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Udokumentowanie, że program studiów umożliwia studentowi wybór modułów kształcenia w wymiarze nie mniejszym niż 30% ECTS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111C51" w:rsidRPr="009323E6">
          <w:rPr>
            <w:rFonts w:ascii="Times New Roman" w:hAnsi="Times New Roman" w:cs="Times New Roman"/>
            <w:noProof/>
            <w:webHidden/>
          </w:rPr>
          <w:t>30</w:t>
        </w:r>
      </w:hyperlink>
    </w:p>
    <w:p w14:paraId="1CBB3EDB" w14:textId="77777777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3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5.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Sposób współdziałania z interesariuszami zewnętrznymi .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946121" w:rsidRPr="009323E6">
          <w:rPr>
            <w:rFonts w:ascii="Times New Roman" w:hAnsi="Times New Roman" w:cs="Times New Roman"/>
            <w:noProof/>
            <w:webHidden/>
          </w:rPr>
          <w:t>31</w:t>
        </w:r>
      </w:hyperlink>
    </w:p>
    <w:p w14:paraId="1CBB3EDC" w14:textId="55EB0CAB" w:rsidR="003825D4" w:rsidRPr="009323E6" w:rsidRDefault="00000000" w:rsidP="003825D4">
      <w:pPr>
        <w:pStyle w:val="Spistreci2"/>
        <w:spacing w:before="60" w:after="60" w:line="264" w:lineRule="auto"/>
        <w:rPr>
          <w:rFonts w:ascii="Times New Roman" w:eastAsiaTheme="minorEastAsia" w:hAnsi="Times New Roman" w:cs="Times New Roman"/>
          <w:noProof/>
          <w:lang w:eastAsia="pl-PL"/>
        </w:rPr>
      </w:pPr>
      <w:hyperlink w:anchor="_Toc75786054" w:history="1">
        <w:r w:rsidR="003825D4" w:rsidRPr="009323E6">
          <w:rPr>
            <w:rStyle w:val="Hipercze"/>
            <w:rFonts w:ascii="Times New Roman" w:hAnsi="Times New Roman" w:cs="Times New Roman"/>
            <w:noProof/>
          </w:rPr>
          <w:t>6.</w:t>
        </w:r>
        <w:r w:rsidR="003825D4" w:rsidRPr="009323E6">
          <w:rPr>
            <w:rFonts w:ascii="Times New Roman" w:eastAsiaTheme="minorEastAsia" w:hAnsi="Times New Roman" w:cs="Times New Roman"/>
            <w:noProof/>
            <w:lang w:eastAsia="pl-PL"/>
          </w:rPr>
          <w:tab/>
        </w:r>
        <w:r w:rsidR="003825D4" w:rsidRPr="009323E6">
          <w:rPr>
            <w:rStyle w:val="Hipercze"/>
            <w:rFonts w:ascii="Times New Roman" w:hAnsi="Times New Roman" w:cs="Times New Roman"/>
            <w:noProof/>
          </w:rPr>
          <w:t>Załączniki</w:t>
        </w:r>
        <w:r w:rsidR="003825D4" w:rsidRPr="009323E6">
          <w:rPr>
            <w:rFonts w:ascii="Times New Roman" w:hAnsi="Times New Roman" w:cs="Times New Roman"/>
            <w:noProof/>
            <w:webHidden/>
          </w:rPr>
          <w:tab/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begin"/>
        </w:r>
        <w:r w:rsidR="003825D4" w:rsidRPr="009323E6">
          <w:rPr>
            <w:rFonts w:ascii="Times New Roman" w:hAnsi="Times New Roman" w:cs="Times New Roman"/>
            <w:noProof/>
            <w:webHidden/>
          </w:rPr>
          <w:instrText xml:space="preserve"> PAGEREF _Toc75786054 \h </w:instrText>
        </w:r>
        <w:r w:rsidR="00F74556" w:rsidRPr="009323E6">
          <w:rPr>
            <w:rFonts w:ascii="Times New Roman" w:hAnsi="Times New Roman" w:cs="Times New Roman"/>
            <w:noProof/>
            <w:webHidden/>
          </w:rPr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separate"/>
        </w:r>
        <w:r w:rsidR="00647702">
          <w:rPr>
            <w:rFonts w:ascii="Times New Roman" w:hAnsi="Times New Roman" w:cs="Times New Roman"/>
            <w:noProof/>
            <w:webHidden/>
          </w:rPr>
          <w:t>30</w:t>
        </w:r>
        <w:r w:rsidR="00F74556" w:rsidRPr="009323E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1CBB3EDD" w14:textId="77777777" w:rsidR="008E7E3D" w:rsidRPr="009323E6" w:rsidRDefault="00F74556" w:rsidP="008E7E3D">
      <w:pPr>
        <w:spacing w:before="60" w:after="60" w:line="264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fldChar w:fldCharType="end"/>
      </w:r>
    </w:p>
    <w:p w14:paraId="1CBB3EDE" w14:textId="77777777" w:rsidR="008E7E3D" w:rsidRPr="009323E6" w:rsidRDefault="008E7E3D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br w:type="page"/>
      </w:r>
    </w:p>
    <w:p w14:paraId="1CBB3EDF" w14:textId="77777777" w:rsidR="00C17DEE" w:rsidRPr="009323E6" w:rsidRDefault="00C17DEE" w:rsidP="008E7E3D">
      <w:pPr>
        <w:spacing w:before="60" w:after="60" w:line="264" w:lineRule="auto"/>
        <w:rPr>
          <w:rFonts w:ascii="Times New Roman" w:hAnsi="Times New Roman" w:cs="Times New Roman"/>
        </w:rPr>
      </w:pPr>
    </w:p>
    <w:p w14:paraId="1CBB3EE0" w14:textId="77777777" w:rsidR="009069AA" w:rsidRPr="009323E6" w:rsidRDefault="00C87187" w:rsidP="00C42FE3">
      <w:pPr>
        <w:pStyle w:val="Nagwek1"/>
        <w:numPr>
          <w:ilvl w:val="0"/>
          <w:numId w:val="6"/>
        </w:numPr>
        <w:rPr>
          <w:rFonts w:ascii="Times New Roman" w:hAnsi="Times New Roman" w:cs="Times New Roman"/>
          <w:b/>
        </w:rPr>
      </w:pPr>
      <w:bookmarkStart w:id="0" w:name="_Toc75786023"/>
      <w:r w:rsidRPr="009323E6">
        <w:rPr>
          <w:rFonts w:ascii="Times New Roman" w:hAnsi="Times New Roman" w:cs="Times New Roman"/>
          <w:b/>
        </w:rPr>
        <w:t>Ogólna charakterystyka prowadzonych studiów</w:t>
      </w:r>
      <w:bookmarkEnd w:id="0"/>
    </w:p>
    <w:tbl>
      <w:tblPr>
        <w:tblW w:w="9529" w:type="dxa"/>
        <w:tblInd w:w="-207" w:type="dxa"/>
        <w:tblLook w:val="04A0" w:firstRow="1" w:lastRow="0" w:firstColumn="1" w:lastColumn="0" w:noHBand="0" w:noVBand="1"/>
      </w:tblPr>
      <w:tblGrid>
        <w:gridCol w:w="3150"/>
        <w:gridCol w:w="863"/>
        <w:gridCol w:w="2681"/>
        <w:gridCol w:w="2835"/>
      </w:tblGrid>
      <w:tr w:rsidR="009069AA" w:rsidRPr="009323E6" w14:paraId="1CBB3EE3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1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kierunku: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2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Dietetyka</w:t>
            </w:r>
          </w:p>
        </w:tc>
      </w:tr>
      <w:tr w:rsidR="009069AA" w:rsidRPr="009323E6" w14:paraId="1CBB3EE6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4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Poziom kształcenia: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5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studia pierwszego stopnia</w:t>
            </w:r>
          </w:p>
        </w:tc>
      </w:tr>
      <w:tr w:rsidR="009069AA" w:rsidRPr="009323E6" w14:paraId="1CBB3EE9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7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Profil kształcenia: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8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praktyczny</w:t>
            </w:r>
          </w:p>
        </w:tc>
      </w:tr>
      <w:tr w:rsidR="009069AA" w:rsidRPr="009323E6" w14:paraId="1CBB3EEC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EA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 studiów: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EB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stacjonarne</w:t>
            </w:r>
          </w:p>
        </w:tc>
      </w:tr>
      <w:tr w:rsidR="009069AA" w:rsidRPr="009323E6" w14:paraId="1CBB3EEF" w14:textId="77777777" w:rsidTr="003E6EA2">
        <w:tc>
          <w:tcPr>
            <w:tcW w:w="4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CBB3EED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Tytuł zawodowy uzyskiwany przez absolwenta:</w:t>
            </w:r>
          </w:p>
        </w:tc>
        <w:tc>
          <w:tcPr>
            <w:tcW w:w="5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EE" w14:textId="77777777" w:rsidR="009069AA" w:rsidRPr="009323E6" w:rsidRDefault="00C87187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licencjat</w:t>
            </w:r>
          </w:p>
        </w:tc>
      </w:tr>
      <w:tr w:rsidR="009069AA" w:rsidRPr="009323E6" w14:paraId="1CBB3EF1" w14:textId="77777777" w:rsidTr="003E6EA2">
        <w:tc>
          <w:tcPr>
            <w:tcW w:w="9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3EF0" w14:textId="77777777" w:rsidR="009069AA" w:rsidRPr="009323E6" w:rsidRDefault="00C8718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Przyporządkowanie do dziedzin i dyscyplin nauki</w:t>
            </w:r>
          </w:p>
        </w:tc>
      </w:tr>
      <w:tr w:rsidR="009069AA" w:rsidRPr="009323E6" w14:paraId="1CBB3EF5" w14:textId="77777777" w:rsidTr="003E6EA2"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2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Dziedzina nauki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3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Dyscyplina naukowa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4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Procentowy udzia</w:t>
            </w:r>
            <w:r w:rsidR="00E0147E" w:rsidRPr="009323E6">
              <w:rPr>
                <w:rFonts w:ascii="Times New Roman" w:hAnsi="Times New Roman" w:cs="Times New Roman"/>
                <w:b/>
              </w:rPr>
              <w:t xml:space="preserve">ł dyscyplin, w których zgodnie </w:t>
            </w:r>
            <w:r w:rsidRPr="009323E6">
              <w:rPr>
                <w:rFonts w:ascii="Times New Roman" w:hAnsi="Times New Roman" w:cs="Times New Roman"/>
                <w:b/>
              </w:rPr>
              <w:t>z programem ks</w:t>
            </w:r>
            <w:r w:rsidR="00E0147E" w:rsidRPr="009323E6">
              <w:rPr>
                <w:rFonts w:ascii="Times New Roman" w:hAnsi="Times New Roman" w:cs="Times New Roman"/>
                <w:b/>
              </w:rPr>
              <w:t xml:space="preserve">ztałcenia uzyskiwane są efekty </w:t>
            </w:r>
            <w:r w:rsidRPr="009323E6">
              <w:rPr>
                <w:rFonts w:ascii="Times New Roman" w:hAnsi="Times New Roman" w:cs="Times New Roman"/>
                <w:b/>
              </w:rPr>
              <w:t>uczenia się</w:t>
            </w:r>
          </w:p>
        </w:tc>
      </w:tr>
      <w:tr w:rsidR="009069AA" w:rsidRPr="009323E6" w14:paraId="1CBB3EF9" w14:textId="77777777" w:rsidTr="003E6EA2"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6" w14:textId="77777777" w:rsidR="009069AA" w:rsidRPr="009323E6" w:rsidRDefault="009069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7" w14:textId="77777777" w:rsidR="009069AA" w:rsidRPr="009323E6" w:rsidRDefault="009069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EF8" w14:textId="77777777" w:rsidR="009069AA" w:rsidRPr="009323E6" w:rsidRDefault="00C87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</w:tc>
      </w:tr>
      <w:tr w:rsidR="003E6EA2" w:rsidRPr="009323E6" w14:paraId="1CBB3EFD" w14:textId="77777777" w:rsidTr="003E6EA2"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A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dziedzina nauk medycznych i nauk o zdrowiu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B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nauki o zdrowiu*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C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64%</w:t>
            </w:r>
          </w:p>
        </w:tc>
      </w:tr>
      <w:tr w:rsidR="003E6EA2" w:rsidRPr="009323E6" w14:paraId="1CBB3F01" w14:textId="77777777" w:rsidTr="003E6EA2"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E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EFF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nauki medyczne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0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21%</w:t>
            </w:r>
          </w:p>
        </w:tc>
      </w:tr>
      <w:tr w:rsidR="003E6EA2" w:rsidRPr="009323E6" w14:paraId="1CBB3F05" w14:textId="77777777" w:rsidTr="003E6EA2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2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dziedzina nauk rolniczych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3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technologia żywności i żywienia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4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15%</w:t>
            </w:r>
          </w:p>
        </w:tc>
      </w:tr>
      <w:tr w:rsidR="003E6EA2" w:rsidRPr="009323E6" w14:paraId="1CBB3F08" w14:textId="77777777" w:rsidTr="003E6EA2">
        <w:trPr>
          <w:trHeight w:val="358"/>
        </w:trPr>
        <w:tc>
          <w:tcPr>
            <w:tcW w:w="6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6" w14:textId="77777777" w:rsidR="003E6EA2" w:rsidRPr="009323E6" w:rsidRDefault="003E6E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Łącznie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07" w14:textId="77777777" w:rsidR="003E6EA2" w:rsidRPr="009323E6" w:rsidRDefault="003E6E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100%</w:t>
            </w:r>
          </w:p>
        </w:tc>
      </w:tr>
    </w:tbl>
    <w:p w14:paraId="1CBB3F09" w14:textId="77777777" w:rsidR="009069AA" w:rsidRPr="009323E6" w:rsidRDefault="00C871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b/>
          <w:sz w:val="18"/>
          <w:szCs w:val="18"/>
        </w:rPr>
        <w:t>*dyscyplina wiodąca</w:t>
      </w:r>
    </w:p>
    <w:p w14:paraId="1CBB3F0A" w14:textId="77777777" w:rsidR="009069AA" w:rsidRPr="009323E6" w:rsidRDefault="00C871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i/>
          <w:sz w:val="18"/>
          <w:szCs w:val="18"/>
        </w:rPr>
        <w:t>Dyscypliną wiodącą, w ramach której będzie uzyskiwana ponad połowa efektów uczenia się j</w:t>
      </w:r>
      <w:r w:rsidR="00AA3B18" w:rsidRPr="009323E6">
        <w:rPr>
          <w:rFonts w:ascii="Times New Roman" w:hAnsi="Times New Roman" w:cs="Times New Roman"/>
          <w:i/>
          <w:sz w:val="18"/>
          <w:szCs w:val="18"/>
        </w:rPr>
        <w:t>est dyscyplina naukowa „nauki o</w:t>
      </w:r>
      <w:r w:rsidR="003E6EA2" w:rsidRPr="009323E6">
        <w:rPr>
          <w:rFonts w:ascii="Times New Roman" w:hAnsi="Times New Roman" w:cs="Times New Roman"/>
          <w:i/>
          <w:sz w:val="18"/>
          <w:szCs w:val="18"/>
        </w:rPr>
        <w:t> zdrowiu” (64</w:t>
      </w:r>
      <w:r w:rsidRPr="009323E6">
        <w:rPr>
          <w:rFonts w:ascii="Times New Roman" w:hAnsi="Times New Roman" w:cs="Times New Roman"/>
          <w:i/>
          <w:sz w:val="18"/>
          <w:szCs w:val="18"/>
        </w:rPr>
        <w:t>% efektów uczenia się).</w:t>
      </w:r>
    </w:p>
    <w:p w14:paraId="1CBB3F0B" w14:textId="77777777" w:rsidR="009069AA" w:rsidRPr="009323E6" w:rsidRDefault="009069AA">
      <w:pPr>
        <w:ind w:left="720"/>
        <w:rPr>
          <w:rFonts w:ascii="Times New Roman" w:hAnsi="Times New Roman" w:cs="Times New Roman"/>
        </w:rPr>
      </w:pPr>
    </w:p>
    <w:p w14:paraId="1CBB3F0C" w14:textId="77777777" w:rsidR="009069AA" w:rsidRPr="009323E6" w:rsidRDefault="00C87187" w:rsidP="00B02612">
      <w:pPr>
        <w:pStyle w:val="Nagwek2"/>
        <w:numPr>
          <w:ilvl w:val="1"/>
          <w:numId w:val="2"/>
        </w:numPr>
        <w:rPr>
          <w:rFonts w:ascii="Times New Roman" w:hAnsi="Times New Roman" w:cs="Times New Roman"/>
        </w:rPr>
      </w:pPr>
      <w:bookmarkStart w:id="1" w:name="_Toc75786024"/>
      <w:r w:rsidRPr="009323E6">
        <w:rPr>
          <w:rFonts w:ascii="Times New Roman" w:hAnsi="Times New Roman" w:cs="Times New Roman"/>
          <w:b/>
        </w:rPr>
        <w:t>Wskazanie związku z misją uczelni i jej strategią rozwoju</w:t>
      </w:r>
      <w:r w:rsidRPr="009323E6">
        <w:rPr>
          <w:rFonts w:ascii="Times New Roman" w:hAnsi="Times New Roman" w:cs="Times New Roman"/>
        </w:rPr>
        <w:t>:</w:t>
      </w:r>
      <w:bookmarkEnd w:id="1"/>
    </w:p>
    <w:p w14:paraId="1CBB3F0D" w14:textId="77777777" w:rsidR="009069AA" w:rsidRPr="009323E6" w:rsidRDefault="00C87187" w:rsidP="3D243A88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Zgodnie ze Statutem Karkonoskiej </w:t>
      </w:r>
      <w:r w:rsidR="00896BBD" w:rsidRPr="009323E6">
        <w:rPr>
          <w:rFonts w:ascii="Times New Roman" w:hAnsi="Times New Roman" w:cs="Times New Roman"/>
        </w:rPr>
        <w:t>Akademii</w:t>
      </w:r>
      <w:r w:rsidRPr="009323E6">
        <w:rPr>
          <w:rFonts w:ascii="Times New Roman" w:hAnsi="Times New Roman" w:cs="Times New Roman"/>
        </w:rPr>
        <w:t xml:space="preserve"> </w:t>
      </w:r>
      <w:r w:rsidR="00896BBD" w:rsidRPr="009323E6">
        <w:rPr>
          <w:rFonts w:ascii="Times New Roman" w:hAnsi="Times New Roman" w:cs="Times New Roman"/>
        </w:rPr>
        <w:t xml:space="preserve">Nauk Stosowanych </w:t>
      </w:r>
      <w:r w:rsidR="003067D6" w:rsidRPr="009323E6">
        <w:rPr>
          <w:rFonts w:ascii="Times New Roman" w:hAnsi="Times New Roman" w:cs="Times New Roman"/>
        </w:rPr>
        <w:t>w Jeleniej Górze</w:t>
      </w:r>
      <w:r w:rsidRPr="009323E6">
        <w:rPr>
          <w:rFonts w:ascii="Times New Roman" w:hAnsi="Times New Roman" w:cs="Times New Roman"/>
        </w:rPr>
        <w:t xml:space="preserve"> podstawowymi kierunkami działalności są: kształcenie studentów oraz upowszechnianie i pomnażanie osiągnięć nauki, techniki i kultury.</w:t>
      </w:r>
    </w:p>
    <w:p w14:paraId="1CBB3F0E" w14:textId="77777777" w:rsidR="009069AA" w:rsidRPr="009323E6" w:rsidRDefault="00C87187" w:rsidP="00DC0D2F">
      <w:pPr>
        <w:pStyle w:val="Tekstpodstawowy2"/>
        <w:tabs>
          <w:tab w:val="left" w:pos="284"/>
        </w:tabs>
        <w:spacing w:after="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</w:t>
      </w:r>
      <w:r w:rsidR="00493F8B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 xml:space="preserve"> jest autonomiczną publiczną wyższą uczelnią, która we współpracy ze środowiskiem lokalnym służy rozwojowi regionu poprzez podnoszenie poziomu wykształcenia społeczeństwa, propagowanie obywatelskich i proeuropejskich postaw społecznych. Uczelnia gwarantuje systematyczny wzrost poziomu jakości świadczonych usług edukacyjnych dla studentów i otoczenia zewnętrznego, kształcenie wysoko wykwalifikowanych specjalistów poszukiwanych na rynku pracy. Posiada nowoczesne zaplecze dydaktyczno-laboratoryjne pozwalające na prowadzenie wieloprofilowych prac badawczych. </w:t>
      </w:r>
    </w:p>
    <w:p w14:paraId="1CBB3F0F" w14:textId="77777777" w:rsidR="009069AA" w:rsidRPr="009323E6" w:rsidRDefault="007F760F" w:rsidP="00DC0D2F">
      <w:pPr>
        <w:pStyle w:val="Tekstpodstawowy2"/>
        <w:tabs>
          <w:tab w:val="left" w:pos="284"/>
        </w:tabs>
        <w:spacing w:after="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KANS</w:t>
      </w:r>
      <w:r w:rsidR="00C87187" w:rsidRPr="009323E6">
        <w:rPr>
          <w:rFonts w:ascii="Times New Roman" w:hAnsi="Times New Roman" w:cs="Times New Roman"/>
        </w:rPr>
        <w:t xml:space="preserve"> jest uczelnią otwartą na zapotrzebowanie społeczne dotyczące usług edukacyjnych realizowanych w duchu służby na rzecz dobra wspólnego z uwzględnieniem szczególnych potrzeb edukacyjnych młodzieży niepełnosprawnej. </w:t>
      </w:r>
    </w:p>
    <w:p w14:paraId="1CBB3F10" w14:textId="77777777" w:rsidR="009069AA" w:rsidRPr="009323E6" w:rsidRDefault="00C87187" w:rsidP="00DC0D2F">
      <w:pPr>
        <w:pStyle w:val="Tekstpodstawowy2"/>
        <w:tabs>
          <w:tab w:val="left" w:pos="284"/>
        </w:tabs>
        <w:spacing w:after="0"/>
        <w:ind w:firstLine="567"/>
        <w:contextualSpacing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Proces edukacyjny w </w:t>
      </w:r>
      <w:r w:rsidR="007F760F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 xml:space="preserve"> jest organizowany z poszanowaniem zasady spójności kształcenia i badań naukowych oraz prawa studiujących do swobodnego rozwijania ich zamiłowań i indywidualnych uzdolnień. </w:t>
      </w:r>
    </w:p>
    <w:p w14:paraId="1CBB3F11" w14:textId="77777777" w:rsidR="009069AA" w:rsidRPr="009323E6" w:rsidRDefault="00C87187" w:rsidP="00DC0D2F">
      <w:pPr>
        <w:snapToGrid w:val="0"/>
        <w:spacing w:after="0"/>
        <w:ind w:firstLine="567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Uczelnia dochowuje wierności tradycji i zwyczajom akademickim, czerpie z nich w sytuacjach nieuregulowanych prawnie, a swoje cele i zadania wypełnia z poszanowaniem ludzkiej godności.</w:t>
      </w:r>
    </w:p>
    <w:p w14:paraId="1CBB3F12" w14:textId="77777777" w:rsidR="009069AA" w:rsidRPr="009323E6" w:rsidRDefault="00C87187" w:rsidP="00DC0D2F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t xml:space="preserve">Misja Wydziału </w:t>
      </w:r>
      <w:r w:rsidR="001F6D28" w:rsidRPr="009323E6">
        <w:rPr>
          <w:rFonts w:ascii="Times New Roman" w:eastAsia="Times New Roman" w:hAnsi="Times New Roman" w:cs="Times New Roman"/>
          <w:lang w:eastAsia="pl-PL"/>
        </w:rPr>
        <w:t>Nauk Medycznych i Technicznych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jest skorelowana z misją Karkonoskiej </w:t>
      </w:r>
      <w:r w:rsidR="002D21C5" w:rsidRPr="009323E6">
        <w:rPr>
          <w:rFonts w:ascii="Times New Roman" w:eastAsia="Times New Roman" w:hAnsi="Times New Roman" w:cs="Times New Roman"/>
          <w:lang w:eastAsia="pl-PL"/>
        </w:rPr>
        <w:t>Akademii Nauk Stosowanych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w Jelenie Górze. </w:t>
      </w:r>
    </w:p>
    <w:p w14:paraId="1CBB3F13" w14:textId="77777777" w:rsidR="009069AA" w:rsidRPr="009323E6" w:rsidRDefault="00C87187" w:rsidP="00DC0D2F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lastRenderedPageBreak/>
        <w:t>Misją Wydziału jest stwarzanie możliwości harmonijnego rozwoju dyscyplin naukowych z zakresu nauk medycznych, o zdrowiu, o kulturze fizycznej oraz technicznych, p</w:t>
      </w:r>
      <w:r w:rsidR="00FD0628" w:rsidRPr="009323E6">
        <w:rPr>
          <w:rFonts w:ascii="Times New Roman" w:eastAsia="Times New Roman" w:hAnsi="Times New Roman" w:cs="Times New Roman"/>
          <w:lang w:eastAsia="pl-PL"/>
        </w:rPr>
        <w:t>ełniąc funkcję centrum wiedzy i </w:t>
      </w:r>
      <w:r w:rsidRPr="009323E6">
        <w:rPr>
          <w:rFonts w:ascii="Times New Roman" w:eastAsia="Times New Roman" w:hAnsi="Times New Roman" w:cs="Times New Roman"/>
          <w:lang w:eastAsia="pl-PL"/>
        </w:rPr>
        <w:t>kompetencji w regionie.</w:t>
      </w:r>
    </w:p>
    <w:p w14:paraId="1CBB3F14" w14:textId="77777777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Program kształcenia na kierunku </w:t>
      </w:r>
      <w:r w:rsidRPr="009323E6">
        <w:rPr>
          <w:rFonts w:ascii="Times New Roman" w:hAnsi="Times New Roman" w:cs="Times New Roman"/>
          <w:i/>
        </w:rPr>
        <w:t>Dietetyka</w:t>
      </w:r>
      <w:r w:rsidRPr="009323E6">
        <w:rPr>
          <w:rFonts w:ascii="Times New Roman" w:hAnsi="Times New Roman" w:cs="Times New Roman"/>
        </w:rPr>
        <w:t xml:space="preserve"> studia pierwszego stopnia jest zgodny ze Strategią Rozwoju Karkonoskiej </w:t>
      </w:r>
      <w:r w:rsidR="000D12DB" w:rsidRPr="009323E6">
        <w:rPr>
          <w:rFonts w:ascii="Times New Roman" w:hAnsi="Times New Roman" w:cs="Times New Roman"/>
        </w:rPr>
        <w:t>Akademii Nauk Stosowanych</w:t>
      </w:r>
      <w:r w:rsidRPr="009323E6">
        <w:rPr>
          <w:rFonts w:ascii="Times New Roman" w:hAnsi="Times New Roman" w:cs="Times New Roman"/>
        </w:rPr>
        <w:t>, która zakłada „kształceni</w:t>
      </w:r>
      <w:r w:rsidR="00FD0628" w:rsidRPr="009323E6">
        <w:rPr>
          <w:rFonts w:ascii="Times New Roman" w:hAnsi="Times New Roman" w:cs="Times New Roman"/>
        </w:rPr>
        <w:t>e studentów w celu zdobywania i </w:t>
      </w:r>
      <w:r w:rsidRPr="009323E6">
        <w:rPr>
          <w:rFonts w:ascii="Times New Roman" w:hAnsi="Times New Roman" w:cs="Times New Roman"/>
        </w:rPr>
        <w:t xml:space="preserve">uzupełniania wiedzy oraz umiejętności w pracy zawodowej”. Misja, wizja i cele strategiczne są zbieżne z założeniami zawartymi w Strategii Rozwoju Szkolnictwa Wyższego. </w:t>
      </w:r>
    </w:p>
    <w:p w14:paraId="1CBB3F15" w14:textId="77777777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Kształcenie na kierunku Dietetyka opiera się na przygotowaniu przyszłych absolwentów do pracy w zawodzie dietetyka w poczuciu odpowiedzialności za wykonywanie zadań wobec podmiotu opieki, kierując się poszanowaniem praw człowieka i jego wartości oraz zasadami kultury relacji międzyludzkich.</w:t>
      </w:r>
    </w:p>
    <w:p w14:paraId="1CBB3F16" w14:textId="77777777" w:rsidR="009069AA" w:rsidRPr="009323E6" w:rsidRDefault="00C87187" w:rsidP="00DC0D2F">
      <w:pPr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 Strategia Rozwoju </w:t>
      </w:r>
      <w:r w:rsidR="00697545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 xml:space="preserve"> uwzględnia również założenia strategii rozwoju województwa dolnośląskiego, regionalną strategię innowacji, strategię zrównoważonego rozwoju powiatu jeleniogórskiego, strategię rozwoju Jeleniej Góry oraz strategię promocji miasta Jelenia Góra. </w:t>
      </w:r>
    </w:p>
    <w:p w14:paraId="1CBB3F17" w14:textId="77777777" w:rsidR="009069AA" w:rsidRPr="009323E6" w:rsidRDefault="00C87187" w:rsidP="3D243A88">
      <w:pPr>
        <w:spacing w:after="0"/>
        <w:ind w:left="1" w:firstLine="566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jest opracowany zgodnie z zaleceniami wynikającymi z udziału Uczelni w Europejskim Obszarze Szkolnictwa Wyższego oraz wewnętrznych aktów prawnych Uczelni.</w:t>
      </w:r>
    </w:p>
    <w:p w14:paraId="1CBB3F18" w14:textId="77777777" w:rsidR="009069AA" w:rsidRPr="009323E6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</w:rPr>
      </w:pPr>
      <w:bookmarkStart w:id="2" w:name="_Toc75786025"/>
      <w:r w:rsidRPr="009323E6">
        <w:rPr>
          <w:rFonts w:ascii="Times New Roman" w:hAnsi="Times New Roman" w:cs="Times New Roman"/>
          <w:b/>
          <w:bCs/>
        </w:rPr>
        <w:t>Ogólne cele kształcenia, możliwości zatrudnienia i kontynuacji kształcenia przez absolwentów</w:t>
      </w:r>
      <w:r w:rsidR="00280E6F" w:rsidRPr="009323E6">
        <w:rPr>
          <w:rFonts w:ascii="Times New Roman" w:hAnsi="Times New Roman" w:cs="Times New Roman"/>
        </w:rPr>
        <w:t xml:space="preserve">. </w:t>
      </w:r>
      <w:r w:rsidR="00280E6F" w:rsidRPr="009323E6">
        <w:rPr>
          <w:rFonts w:ascii="Times New Roman" w:hAnsi="Times New Roman" w:cs="Times New Roman"/>
          <w:b/>
        </w:rPr>
        <w:t>Sylwetka absolwenta</w:t>
      </w:r>
      <w:bookmarkEnd w:id="2"/>
    </w:p>
    <w:p w14:paraId="1CBB3F19" w14:textId="472BD63D" w:rsidR="009069AA" w:rsidRPr="009323E6" w:rsidRDefault="00C87187" w:rsidP="61B728D2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na kierunku </w:t>
      </w:r>
      <w:r w:rsidRPr="009323E6">
        <w:rPr>
          <w:rFonts w:ascii="Times New Roman" w:hAnsi="Times New Roman" w:cs="Times New Roman"/>
          <w:i/>
          <w:iCs/>
        </w:rPr>
        <w:t>Dietetyka</w:t>
      </w:r>
      <w:r w:rsidRPr="009323E6">
        <w:rPr>
          <w:rFonts w:ascii="Times New Roman" w:hAnsi="Times New Roman" w:cs="Times New Roman"/>
        </w:rPr>
        <w:t xml:space="preserve"> </w:t>
      </w:r>
      <w:r w:rsidR="00FF470E" w:rsidRPr="009323E6">
        <w:rPr>
          <w:rFonts w:ascii="Times New Roman" w:hAnsi="Times New Roman" w:cs="Times New Roman"/>
        </w:rPr>
        <w:t xml:space="preserve">– profil praktyczny </w:t>
      </w:r>
      <w:r w:rsidRPr="009323E6">
        <w:rPr>
          <w:rFonts w:ascii="Times New Roman" w:hAnsi="Times New Roman" w:cs="Times New Roman"/>
        </w:rPr>
        <w:t>prowadzone są w systemi</w:t>
      </w:r>
      <w:r w:rsidR="00CE4D12" w:rsidRPr="009323E6">
        <w:rPr>
          <w:rFonts w:ascii="Times New Roman" w:hAnsi="Times New Roman" w:cs="Times New Roman"/>
        </w:rPr>
        <w:t>e stacjonarnym</w:t>
      </w:r>
      <w:r w:rsidRPr="009323E6">
        <w:rPr>
          <w:rFonts w:ascii="Times New Roman" w:hAnsi="Times New Roman" w:cs="Times New Roman"/>
        </w:rPr>
        <w:t xml:space="preserve"> w </w:t>
      </w:r>
      <w:r w:rsidR="00300041" w:rsidRPr="009323E6">
        <w:rPr>
          <w:rFonts w:ascii="Times New Roman" w:hAnsi="Times New Roman" w:cs="Times New Roman"/>
        </w:rPr>
        <w:t>trzech</w:t>
      </w:r>
      <w:r w:rsidRPr="009323E6">
        <w:rPr>
          <w:rFonts w:ascii="Times New Roman" w:hAnsi="Times New Roman" w:cs="Times New Roman"/>
        </w:rPr>
        <w:t xml:space="preserve"> zakresach: </w:t>
      </w:r>
      <w:r w:rsidRPr="009323E6">
        <w:rPr>
          <w:rFonts w:ascii="Times New Roman" w:hAnsi="Times New Roman" w:cs="Times New Roman"/>
          <w:i/>
          <w:iCs/>
        </w:rPr>
        <w:t xml:space="preserve">dietoprofilaktyka i </w:t>
      </w:r>
      <w:r w:rsidR="00300041" w:rsidRPr="009323E6">
        <w:rPr>
          <w:rFonts w:ascii="Times New Roman" w:hAnsi="Times New Roman" w:cs="Times New Roman"/>
          <w:i/>
          <w:iCs/>
        </w:rPr>
        <w:t>dietoterapi</w:t>
      </w:r>
      <w:r w:rsidR="00534C1A" w:rsidRPr="009323E6">
        <w:rPr>
          <w:rFonts w:ascii="Times New Roman" w:hAnsi="Times New Roman" w:cs="Times New Roman"/>
          <w:i/>
          <w:iCs/>
        </w:rPr>
        <w:t xml:space="preserve">a, </w:t>
      </w:r>
      <w:r w:rsidR="007D08DB" w:rsidRPr="009323E6">
        <w:rPr>
          <w:rFonts w:ascii="Times New Roman" w:hAnsi="Times New Roman" w:cs="Times New Roman"/>
          <w:i/>
          <w:iCs/>
        </w:rPr>
        <w:t>psychodietetyka z elementami coachingu</w:t>
      </w:r>
      <w:r w:rsidRPr="009323E6">
        <w:rPr>
          <w:rFonts w:ascii="Times New Roman" w:hAnsi="Times New Roman" w:cs="Times New Roman"/>
        </w:rPr>
        <w:t xml:space="preserve"> oraz </w:t>
      </w:r>
      <w:r w:rsidRPr="009323E6">
        <w:rPr>
          <w:rFonts w:ascii="Times New Roman" w:hAnsi="Times New Roman" w:cs="Times New Roman"/>
          <w:i/>
          <w:iCs/>
        </w:rPr>
        <w:t>dietetyka w </w:t>
      </w:r>
      <w:r w:rsidR="00163958" w:rsidRPr="009323E6">
        <w:rPr>
          <w:rFonts w:ascii="Times New Roman" w:hAnsi="Times New Roman" w:cs="Times New Roman"/>
          <w:i/>
          <w:iCs/>
        </w:rPr>
        <w:t>sporcie i turystyce.</w:t>
      </w:r>
      <w:r w:rsidRPr="009323E6">
        <w:rPr>
          <w:rFonts w:ascii="Times New Roman" w:hAnsi="Times New Roman" w:cs="Times New Roman"/>
        </w:rPr>
        <w:t xml:space="preserve"> Studia licencjackie w systemi</w:t>
      </w:r>
      <w:r w:rsidR="00CE4D12" w:rsidRPr="009323E6">
        <w:rPr>
          <w:rFonts w:ascii="Times New Roman" w:hAnsi="Times New Roman" w:cs="Times New Roman"/>
        </w:rPr>
        <w:t>e stacjonarnym</w:t>
      </w:r>
      <w:r w:rsidRPr="009323E6">
        <w:rPr>
          <w:rFonts w:ascii="Times New Roman" w:hAnsi="Times New Roman" w:cs="Times New Roman"/>
        </w:rPr>
        <w:t xml:space="preserve"> trwają 6 semestrów. Kształceniu przypisane jest 180 punktów ECTS.</w:t>
      </w:r>
    </w:p>
    <w:p w14:paraId="1CBB3F1A" w14:textId="77777777" w:rsidR="009069AA" w:rsidRDefault="00C87187" w:rsidP="00395AAA">
      <w:pPr>
        <w:spacing w:after="0"/>
        <w:ind w:firstLine="54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licencjackie w systemie stacjonarnym na kierunku </w:t>
      </w:r>
      <w:r w:rsidR="00E0147E" w:rsidRPr="009323E6">
        <w:rPr>
          <w:rFonts w:ascii="Times New Roman" w:hAnsi="Times New Roman" w:cs="Times New Roman"/>
          <w:i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 xml:space="preserve"> o profilu praktycznym realizowane są w wymiarze </w:t>
      </w:r>
      <w:r w:rsidR="00F42AC3" w:rsidRPr="009323E6">
        <w:rPr>
          <w:rFonts w:ascii="Times New Roman" w:hAnsi="Times New Roman" w:cs="Times New Roman"/>
        </w:rPr>
        <w:t>4660</w:t>
      </w:r>
      <w:r w:rsidRPr="009323E6">
        <w:rPr>
          <w:rFonts w:ascii="Times New Roman" w:hAnsi="Times New Roman" w:cs="Times New Roman"/>
        </w:rPr>
        <w:t xml:space="preserve"> godzin </w:t>
      </w:r>
      <w:r w:rsidR="00F42AC3" w:rsidRPr="009323E6">
        <w:rPr>
          <w:rFonts w:ascii="Times New Roman" w:hAnsi="Times New Roman" w:cs="Times New Roman"/>
        </w:rPr>
        <w:t>(3060 godzin w kontakcie</w:t>
      </w:r>
      <w:r w:rsidR="00881D74" w:rsidRPr="009323E6">
        <w:rPr>
          <w:rFonts w:ascii="Times New Roman" w:hAnsi="Times New Roman" w:cs="Times New Roman"/>
        </w:rPr>
        <w:t>, w tym</w:t>
      </w:r>
      <w:r w:rsidRPr="009323E6">
        <w:rPr>
          <w:rFonts w:ascii="Times New Roman" w:hAnsi="Times New Roman" w:cs="Times New Roman"/>
        </w:rPr>
        <w:t xml:space="preserve"> 960 godzin praktyk zaw</w:t>
      </w:r>
      <w:r w:rsidR="003E6EA2" w:rsidRPr="009323E6">
        <w:rPr>
          <w:rFonts w:ascii="Times New Roman" w:hAnsi="Times New Roman" w:cs="Times New Roman"/>
        </w:rPr>
        <w:t xml:space="preserve">odowych). </w:t>
      </w:r>
    </w:p>
    <w:p w14:paraId="53DB68B9" w14:textId="6BAEB760" w:rsidR="00756F98" w:rsidRPr="00756F98" w:rsidRDefault="00756F98" w:rsidP="00395AAA">
      <w:pPr>
        <w:spacing w:after="0"/>
        <w:ind w:firstLine="540"/>
        <w:contextualSpacing/>
        <w:jc w:val="both"/>
        <w:rPr>
          <w:rFonts w:ascii="Times New Roman" w:hAnsi="Times New Roman" w:cs="Times New Roman"/>
        </w:rPr>
      </w:pPr>
      <w:r w:rsidRPr="00756F98">
        <w:rPr>
          <w:rFonts w:ascii="Times New Roman" w:hAnsi="Times New Roman" w:cs="Times New Roman"/>
        </w:rPr>
        <w:t>Program studiów przewiduje możliwość prowadzenia zajęć z wykorzystaniem metod i technik kształcenia na odległość w wymiarze maksymalnie 50% liczby punktów ECTS koniecznej do ukończenia studiów na danym poziomie</w:t>
      </w:r>
      <w:r w:rsidRPr="00756F98">
        <w:rPr>
          <w:rFonts w:ascii="Times New Roman" w:hAnsi="Times New Roman" w:cs="Times New Roman"/>
        </w:rPr>
        <w:t>.</w:t>
      </w:r>
    </w:p>
    <w:p w14:paraId="1CBB3F1B" w14:textId="77777777" w:rsidR="009069AA" w:rsidRPr="009323E6" w:rsidRDefault="00C87187" w:rsidP="00395AAA">
      <w:pPr>
        <w:snapToGrid w:val="0"/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DIETETYKA jako interdyscyplinarna dziedzina wiedzy obejmuje problematykę/zagadnienia z dziedziny </w:t>
      </w:r>
      <w:r w:rsidRPr="009323E6">
        <w:rPr>
          <w:rFonts w:ascii="Times New Roman" w:hAnsi="Times New Roman" w:cs="Times New Roman"/>
          <w:bCs/>
          <w:iCs/>
        </w:rPr>
        <w:t xml:space="preserve">nauk medycznych i </w:t>
      </w:r>
      <w:r w:rsidRPr="009323E6">
        <w:rPr>
          <w:rFonts w:ascii="Times New Roman" w:hAnsi="Times New Roman" w:cs="Times New Roman"/>
        </w:rPr>
        <w:t xml:space="preserve">nauk o zdrowiu oraz dziedziny nauk rolniczych. Ogólnym celem kształcenia na kierunku </w:t>
      </w:r>
      <w:r w:rsidRPr="009323E6">
        <w:rPr>
          <w:rFonts w:ascii="Times New Roman" w:hAnsi="Times New Roman" w:cs="Times New Roman"/>
          <w:i/>
          <w:iCs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 xml:space="preserve"> jest przygotowanie kompetentnych pracowników biorących współodpowiedzialność za </w:t>
      </w:r>
      <w:r w:rsidR="000A7288" w:rsidRPr="009323E6">
        <w:rPr>
          <w:rFonts w:ascii="Times New Roman" w:hAnsi="Times New Roman" w:cs="Times New Roman"/>
        </w:rPr>
        <w:t>zdrowi</w:t>
      </w:r>
      <w:r w:rsidR="00436A30" w:rsidRPr="009323E6">
        <w:rPr>
          <w:rFonts w:ascii="Times New Roman" w:hAnsi="Times New Roman" w:cs="Times New Roman"/>
        </w:rPr>
        <w:t>e, zarówno indywidualnego pacjenta, jak i grup ludności oraz poszanowanie zasad etyki zawodowej</w:t>
      </w:r>
      <w:r w:rsidR="00DE0015" w:rsidRPr="009323E6">
        <w:rPr>
          <w:rFonts w:ascii="Times New Roman" w:hAnsi="Times New Roman" w:cs="Times New Roman"/>
        </w:rPr>
        <w:br/>
      </w:r>
      <w:r w:rsidR="00436A30" w:rsidRPr="009323E6">
        <w:rPr>
          <w:rFonts w:ascii="Times New Roman" w:hAnsi="Times New Roman" w:cs="Times New Roman"/>
        </w:rPr>
        <w:t xml:space="preserve"> i uregulowań prawnych obowiązujących pracowników ochrony zdrowia.</w:t>
      </w:r>
    </w:p>
    <w:p w14:paraId="1CBB3F1C" w14:textId="77777777" w:rsidR="009069AA" w:rsidRPr="009323E6" w:rsidRDefault="00FF470E" w:rsidP="00DB3247">
      <w:pPr>
        <w:snapToGrid w:val="0"/>
        <w:spacing w:after="0"/>
        <w:ind w:firstLine="180"/>
        <w:contextualSpacing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Dyplom licencjata</w:t>
      </w:r>
      <w:r w:rsidR="00C87187" w:rsidRPr="009323E6">
        <w:rPr>
          <w:rFonts w:ascii="Times New Roman" w:hAnsi="Times New Roman" w:cs="Times New Roman"/>
        </w:rPr>
        <w:t xml:space="preserve"> uzyskuje absolwent studiów pierwszego stopnia na kierunku Dietetyka, który posiada podstawową wiedzę w zakresu żywienia człowieka </w:t>
      </w:r>
      <w:r w:rsidR="00E3094B" w:rsidRPr="009323E6">
        <w:rPr>
          <w:rFonts w:ascii="Times New Roman" w:hAnsi="Times New Roman" w:cs="Times New Roman"/>
        </w:rPr>
        <w:t>zdrowego i chorego</w:t>
      </w:r>
      <w:r w:rsidR="00C87187" w:rsidRPr="009323E6">
        <w:rPr>
          <w:rFonts w:ascii="Times New Roman" w:hAnsi="Times New Roman" w:cs="Times New Roman"/>
        </w:rPr>
        <w:t>, technologii przygotowywania potraw</w:t>
      </w:r>
      <w:r w:rsidR="00022614" w:rsidRPr="009323E6">
        <w:rPr>
          <w:rFonts w:ascii="Times New Roman" w:hAnsi="Times New Roman" w:cs="Times New Roman"/>
        </w:rPr>
        <w:t xml:space="preserve"> oraz </w:t>
      </w:r>
      <w:r w:rsidR="00C87187" w:rsidRPr="009323E6">
        <w:rPr>
          <w:rFonts w:ascii="Times New Roman" w:hAnsi="Times New Roman" w:cs="Times New Roman"/>
        </w:rPr>
        <w:t>nauk o zdrowiu. Potrafi wykorzystać nabytą wiedzę w praktycznym działaniu. Dysponuje umiejętnościami związanymi</w:t>
      </w:r>
      <w:r w:rsidR="00022614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 xml:space="preserve">z planowaniem prawidłowego żywienia dla różnych grup ludności, planowaniem i przygotowywaniem potraw wchodzących w skład poszczególnych diet wg obowiązującej klasyfikacji, oceną stanu odżywiania, sposobem żywienia i rozpoznaniem niedożywienia, zapobieganiem chorobom żywieniowozależnym, oceną wzajemnego wpływu farmakoterapii i żywienia, kontrolą jakości produktów żywnościowych i warunkami ich przechowywania oraz produkcją potraw zgodnie z zasadami systemu Analizy Zagrożeń i Krytycznych Punktów Kontroli (Hazard Analyzes Critical Control Points – HACCP). Nadto potrafi dokonać oceny wpływu choroby na stan odżywiania i wpływu żywienia na efekt leczenia chorób, organizować żywienie indywidualne, zbiorowe </w:t>
      </w:r>
      <w:r w:rsidR="00FD659C" w:rsidRPr="009323E6">
        <w:rPr>
          <w:rFonts w:ascii="Times New Roman" w:hAnsi="Times New Roman" w:cs="Times New Roman"/>
        </w:rPr>
        <w:t xml:space="preserve">oraz </w:t>
      </w:r>
      <w:r w:rsidR="007D6D74" w:rsidRPr="009323E6">
        <w:rPr>
          <w:rFonts w:ascii="Times New Roman" w:hAnsi="Times New Roman" w:cs="Times New Roman"/>
        </w:rPr>
        <w:t xml:space="preserve">leczenie żywieniowe </w:t>
      </w:r>
      <w:r w:rsidR="00C87187" w:rsidRPr="009323E6">
        <w:rPr>
          <w:rFonts w:ascii="Times New Roman" w:hAnsi="Times New Roman" w:cs="Times New Roman"/>
        </w:rPr>
        <w:t>dostosowane do wieku i stanu zdrowia pacjentów</w:t>
      </w:r>
      <w:r w:rsidR="00A452CF" w:rsidRPr="009323E6">
        <w:rPr>
          <w:rFonts w:ascii="Times New Roman" w:hAnsi="Times New Roman" w:cs="Times New Roman"/>
        </w:rPr>
        <w:t>, aktywności fizycznej</w:t>
      </w:r>
      <w:r w:rsidR="00C87187" w:rsidRPr="009323E6">
        <w:rPr>
          <w:rFonts w:ascii="Times New Roman" w:hAnsi="Times New Roman" w:cs="Times New Roman"/>
        </w:rPr>
        <w:t xml:space="preserve"> oraz skutecznie prowadzić edukację żywieniową. Potrafi prowadzić nadzór nad prawidłowym żywieniem oraz być przygotowanym do podjęcia pracy w poradniach dietetycznych</w:t>
      </w:r>
      <w:r w:rsidR="00A452CF" w:rsidRPr="009323E6">
        <w:rPr>
          <w:rFonts w:ascii="Times New Roman" w:hAnsi="Times New Roman" w:cs="Times New Roman"/>
        </w:rPr>
        <w:t>, psychodietetycznych</w:t>
      </w:r>
      <w:r w:rsidR="00C87187" w:rsidRPr="009323E6">
        <w:rPr>
          <w:rFonts w:ascii="Times New Roman" w:hAnsi="Times New Roman" w:cs="Times New Roman"/>
        </w:rPr>
        <w:t xml:space="preserve"> </w:t>
      </w:r>
      <w:r w:rsidR="00763E36" w:rsidRPr="009323E6">
        <w:rPr>
          <w:rFonts w:ascii="Times New Roman" w:hAnsi="Times New Roman" w:cs="Times New Roman"/>
        </w:rPr>
        <w:t xml:space="preserve">oraz współpracy </w:t>
      </w:r>
      <w:r w:rsidR="00C87187" w:rsidRPr="009323E6">
        <w:rPr>
          <w:rFonts w:ascii="Times New Roman" w:hAnsi="Times New Roman" w:cs="Times New Roman"/>
        </w:rPr>
        <w:t>z lekarzem oraz pielęgniarką w zakresie planowania żywienia, a także do podjęcia indywidualnej działalności ukierunkowanej na profilaktykę zaburzeń stanu zdrowia związanych z żywnością</w:t>
      </w:r>
      <w:r w:rsidR="008034F7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 xml:space="preserve">i żywieniem, promocję zdrowego stylu życia </w:t>
      </w:r>
      <w:r w:rsidR="008034F7" w:rsidRPr="009323E6">
        <w:rPr>
          <w:rFonts w:ascii="Times New Roman" w:hAnsi="Times New Roman" w:cs="Times New Roman"/>
        </w:rPr>
        <w:lastRenderedPageBreak/>
        <w:t xml:space="preserve">oraz </w:t>
      </w:r>
      <w:r w:rsidR="00C87187" w:rsidRPr="009323E6">
        <w:rPr>
          <w:rFonts w:ascii="Times New Roman" w:hAnsi="Times New Roman" w:cs="Times New Roman"/>
        </w:rPr>
        <w:t xml:space="preserve">poradnictwo w tym zakresie. Ważnym elementem kształcenia jest nabycie umiejętności obsługi sprzętu stosowanego w ocenie stanu odżywienia. </w:t>
      </w:r>
      <w:r w:rsidR="007E588A" w:rsidRPr="009323E6">
        <w:rPr>
          <w:rFonts w:ascii="Times New Roman" w:hAnsi="Times New Roman" w:cs="Times New Roman"/>
        </w:rPr>
        <w:t>W</w:t>
      </w:r>
      <w:r w:rsidR="00C87187" w:rsidRPr="009323E6">
        <w:rPr>
          <w:rFonts w:ascii="Times New Roman" w:hAnsi="Times New Roman" w:cs="Times New Roman"/>
        </w:rPr>
        <w:t xml:space="preserve"> zakresie kompetencji społecznych </w:t>
      </w:r>
      <w:r w:rsidR="007E588A" w:rsidRPr="009323E6">
        <w:rPr>
          <w:rFonts w:ascii="Times New Roman" w:hAnsi="Times New Roman" w:cs="Times New Roman"/>
        </w:rPr>
        <w:t xml:space="preserve">absolwent </w:t>
      </w:r>
      <w:r w:rsidR="00C87187" w:rsidRPr="009323E6">
        <w:rPr>
          <w:rFonts w:ascii="Times New Roman" w:hAnsi="Times New Roman" w:cs="Times New Roman"/>
        </w:rPr>
        <w:t>posiada świadomość czynników wpływających na reakcje własne i drugiego człowieka, skutecznie i z empatią porozumiewa się z </w:t>
      </w:r>
      <w:r w:rsidR="007E588A" w:rsidRPr="009323E6">
        <w:rPr>
          <w:rFonts w:ascii="Times New Roman" w:hAnsi="Times New Roman" w:cs="Times New Roman"/>
        </w:rPr>
        <w:t>drugim człowiekiem</w:t>
      </w:r>
      <w:r w:rsidR="00C87187" w:rsidRPr="009323E6">
        <w:rPr>
          <w:rFonts w:ascii="Times New Roman" w:hAnsi="Times New Roman" w:cs="Times New Roman"/>
        </w:rPr>
        <w:t xml:space="preserve"> oraz posiada świadomość konieczności ustawicznego kształcenia się w oparciu o wiarygodne źródła doskonalenia zawodowego i samokształcenia w dziedzinie dietetyki. Absolwent biegle posługuje się językiem obcy</w:t>
      </w:r>
      <w:r w:rsidR="00AE2FA2" w:rsidRPr="009323E6">
        <w:rPr>
          <w:rFonts w:ascii="Times New Roman" w:hAnsi="Times New Roman" w:cs="Times New Roman"/>
        </w:rPr>
        <w:t>m</w:t>
      </w:r>
      <w:r w:rsidR="00C87187" w:rsidRPr="009323E6">
        <w:rPr>
          <w:rFonts w:ascii="Times New Roman" w:hAnsi="Times New Roman" w:cs="Times New Roman"/>
        </w:rPr>
        <w:t xml:space="preserve"> na poziomie B2 i posiada umiejętność operowania językiem </w:t>
      </w:r>
      <w:r w:rsidR="00CD1CEF" w:rsidRPr="009323E6">
        <w:rPr>
          <w:rFonts w:ascii="Times New Roman" w:hAnsi="Times New Roman" w:cs="Times New Roman"/>
        </w:rPr>
        <w:t>obcym</w:t>
      </w:r>
      <w:r w:rsidR="00652D86" w:rsidRPr="009323E6">
        <w:rPr>
          <w:rFonts w:ascii="Times New Roman" w:hAnsi="Times New Roman" w:cs="Times New Roman"/>
        </w:rPr>
        <w:t xml:space="preserve"> </w:t>
      </w:r>
      <w:r w:rsidR="00C87187" w:rsidRPr="009323E6">
        <w:rPr>
          <w:rFonts w:ascii="Times New Roman" w:hAnsi="Times New Roman" w:cs="Times New Roman"/>
        </w:rPr>
        <w:t>właściwym dla zakresu kształcenia oraz znajomością nowoczesnych technologii informatycznych. Jest w pełni przygotowany do podjęcia studiów drugiego stopnia.</w:t>
      </w:r>
    </w:p>
    <w:p w14:paraId="1CBB3F1D" w14:textId="77777777" w:rsidR="009069AA" w:rsidRPr="009323E6" w:rsidRDefault="00C87187" w:rsidP="006167D6">
      <w:pPr>
        <w:spacing w:after="0"/>
        <w:ind w:firstLine="18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Absolwent jest profesjonalnie przygotowany do samodzielnego wykonywania zawodu dietetyka. Po ukończeniu studiów licencjackich ma możliwość podjęcia pracy w publicznych i niepublicznych zakładach opieki zdrowotnej, </w:t>
      </w:r>
      <w:r w:rsidR="00A452CF" w:rsidRPr="009323E6">
        <w:rPr>
          <w:rFonts w:ascii="Times New Roman" w:hAnsi="Times New Roman" w:cs="Times New Roman"/>
        </w:rPr>
        <w:t xml:space="preserve">opieki psychologicznej, </w:t>
      </w:r>
      <w:r w:rsidRPr="009323E6">
        <w:rPr>
          <w:rFonts w:ascii="Times New Roman" w:hAnsi="Times New Roman" w:cs="Times New Roman"/>
        </w:rPr>
        <w:t>zakładach żywienia zbiorowego i zakładach dostarczających pożywienie do szpitali i innych placówek zbiorowego żywienia (catering), organizacjach konsumenckich, placówkach sportowych, hotelach z restauracjami i Spa, uzdrowiskach i innych (w zależności od rodzaju dodatkowych kwalifikacji) lub prowadzenie własnej praktyki w gabinecie dietetycznym.</w:t>
      </w:r>
    </w:p>
    <w:p w14:paraId="1CBB3F1E" w14:textId="77777777" w:rsidR="009069AA" w:rsidRPr="009323E6" w:rsidRDefault="00C87187" w:rsidP="00DB3247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Student zrozumie wagę współpracy z otoczeniem społecznym i gospodarczym, do czego przyczynią się m.in. obowiązkowe sześciomiesięczne praktyki zawodowe. Poszerzy i wzmocni kontakty z krajowymi i zagranicznymi ośrodkami naukowymi poprzez realizowany na uczelni Program ERASMUS. Student może realizować się także w kołach naukowych i zainteresowań. </w:t>
      </w:r>
    </w:p>
    <w:p w14:paraId="1CBB3F1F" w14:textId="77777777" w:rsidR="009069AA" w:rsidRPr="009323E6" w:rsidRDefault="00C87187" w:rsidP="00146C06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ab/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Student kierunku </w:t>
      </w:r>
      <w:r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poszerzy swoje kompetencje zawodowe, wybierając jeden z </w:t>
      </w:r>
      <w:r w:rsidR="00BA419D" w:rsidRPr="009323E6">
        <w:rPr>
          <w:rFonts w:ascii="Times New Roman" w:eastAsia="Times New Roman" w:hAnsi="Times New Roman" w:cs="Times New Roman"/>
          <w:lang w:eastAsia="pl-PL"/>
        </w:rPr>
        <w:t xml:space="preserve">trzech </w:t>
      </w:r>
      <w:r w:rsidRPr="009323E6">
        <w:rPr>
          <w:rFonts w:ascii="Times New Roman" w:eastAsia="Times New Roman" w:hAnsi="Times New Roman" w:cs="Times New Roman"/>
          <w:lang w:eastAsia="pl-PL"/>
        </w:rPr>
        <w:t>proponowanych zakresów</w:t>
      </w:r>
      <w:r w:rsidR="00FF470E" w:rsidRPr="009323E6">
        <w:rPr>
          <w:rFonts w:ascii="Times New Roman" w:eastAsia="Times New Roman" w:hAnsi="Times New Roman" w:cs="Times New Roman"/>
          <w:lang w:eastAsia="pl-PL"/>
        </w:rPr>
        <w:t xml:space="preserve"> kształcenia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: </w:t>
      </w:r>
      <w:r w:rsidR="00BA419D" w:rsidRPr="009323E6">
        <w:rPr>
          <w:rFonts w:ascii="Times New Roman" w:eastAsia="Times New Roman" w:hAnsi="Times New Roman" w:cs="Times New Roman"/>
          <w:i/>
          <w:lang w:eastAsia="pl-PL"/>
        </w:rPr>
        <w:t>d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>i</w:t>
      </w:r>
      <w:r w:rsidR="00A452CF" w:rsidRPr="009323E6">
        <w:rPr>
          <w:rFonts w:ascii="Times New Roman" w:eastAsia="Times New Roman" w:hAnsi="Times New Roman" w:cs="Times New Roman"/>
          <w:i/>
          <w:lang w:eastAsia="pl-PL"/>
        </w:rPr>
        <w:t>etoprofilaktyka i Dietoterapia,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BA419D" w:rsidRPr="009323E6">
        <w:rPr>
          <w:rFonts w:ascii="Times New Roman" w:eastAsia="Times New Roman" w:hAnsi="Times New Roman" w:cs="Times New Roman"/>
          <w:i/>
          <w:lang w:eastAsia="pl-PL"/>
        </w:rPr>
        <w:t xml:space="preserve">psychodietetyka z elementami coachingu lub dietetyka w </w:t>
      </w:r>
      <w:r w:rsidR="00146C06" w:rsidRPr="009323E6">
        <w:rPr>
          <w:rFonts w:ascii="Times New Roman" w:eastAsia="Times New Roman" w:hAnsi="Times New Roman" w:cs="Times New Roman"/>
          <w:i/>
          <w:lang w:eastAsia="pl-PL"/>
        </w:rPr>
        <w:t>sporcie i turystyce.</w:t>
      </w:r>
      <w:r w:rsidRPr="009323E6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14:paraId="1CBB3F20" w14:textId="77777777" w:rsidR="009069AA" w:rsidRPr="009323E6" w:rsidRDefault="009F21B8" w:rsidP="00A4527A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Celem kształcenia na kierunku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w zakresie </w:t>
      </w:r>
      <w:r w:rsidR="00C87187" w:rsidRPr="009323E6">
        <w:rPr>
          <w:rFonts w:ascii="Times New Roman" w:eastAsia="Times New Roman" w:hAnsi="Times New Roman" w:cs="Times New Roman"/>
          <w:i/>
          <w:lang w:eastAsia="pl-PL"/>
        </w:rPr>
        <w:t>dietoprofilaktyka i dietoterapia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jest pogłębienie wiedzy i praktycznych umiejętności z zakresu żywienia człowieka zdrowego i chorego w różnych okresach życia oraz edukowania w zakresie kształtowania zdrowych nawyków żywieniowych w celu zapobiegania zaburzeniom odżywiania i profilaktyki chorób żywieniowozależnych. Dodatkowo, student będzie przygotowany do prowadzenia usług doradczych w zakresie dietetyki, organizacji i produkcji zdrowej żywności oraz usług cateringowych dla sprofilowanego konsumenta. Zakres ten</w:t>
      </w:r>
      <w:r w:rsidR="00C87187" w:rsidRPr="009323E6">
        <w:rPr>
          <w:rFonts w:ascii="Times New Roman" w:hAnsi="Times New Roman" w:cs="Times New Roman"/>
        </w:rPr>
        <w:t xml:space="preserve"> ukazuje istotną rolę dietetyka w prewencji i leczeniu chorób cywilizacyjnych oraz w poprawie jakości życia społeczeństwa.</w:t>
      </w:r>
    </w:p>
    <w:p w14:paraId="1CBB3F21" w14:textId="77777777" w:rsidR="009069AA" w:rsidRPr="009323E6" w:rsidRDefault="00C87187" w:rsidP="009A0999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Absolwent </w:t>
      </w:r>
      <w:r w:rsidR="00AF4111" w:rsidRPr="009323E6">
        <w:rPr>
          <w:rFonts w:ascii="Times New Roman" w:hAnsi="Times New Roman" w:cs="Times New Roman"/>
        </w:rPr>
        <w:t xml:space="preserve">będzie miał </w:t>
      </w:r>
      <w:r w:rsidRPr="009323E6">
        <w:rPr>
          <w:rFonts w:ascii="Times New Roman" w:hAnsi="Times New Roman" w:cs="Times New Roman"/>
        </w:rPr>
        <w:t>możliwość zatrudnienia w gabinetach dietetycznych, w publicznych i niepubliczne zakłady opieki zdrowotnej, zakładach żywienia zbiorowego, jednostkach</w:t>
      </w:r>
      <w:r w:rsidR="00FD0628" w:rsidRPr="009323E6">
        <w:rPr>
          <w:rFonts w:ascii="Times New Roman" w:hAnsi="Times New Roman" w:cs="Times New Roman"/>
        </w:rPr>
        <w:t xml:space="preserve"> zajmujących się poradnictwem i </w:t>
      </w:r>
      <w:r w:rsidRPr="009323E6">
        <w:rPr>
          <w:rFonts w:ascii="Times New Roman" w:hAnsi="Times New Roman" w:cs="Times New Roman"/>
        </w:rPr>
        <w:t>upowszechnianiem wiedzy z zakresu żywienia człowieka, promocji zdrowia oraz zakładach i firmach zajmujących się produkcją oraz dystrybucją zdrowej żywności lub</w:t>
      </w:r>
      <w:r w:rsidR="00FD0628" w:rsidRPr="009323E6">
        <w:rPr>
          <w:rFonts w:ascii="Times New Roman" w:hAnsi="Times New Roman" w:cs="Times New Roman"/>
        </w:rPr>
        <w:t xml:space="preserve"> </w:t>
      </w:r>
      <w:r w:rsidR="00522C34" w:rsidRPr="009323E6">
        <w:rPr>
          <w:rFonts w:ascii="Times New Roman" w:hAnsi="Times New Roman" w:cs="Times New Roman"/>
        </w:rPr>
        <w:t xml:space="preserve">prowadzenia </w:t>
      </w:r>
      <w:r w:rsidR="00FD0628" w:rsidRPr="009323E6">
        <w:rPr>
          <w:rFonts w:ascii="Times New Roman" w:hAnsi="Times New Roman" w:cs="Times New Roman"/>
        </w:rPr>
        <w:t>własnej praktyki w </w:t>
      </w:r>
      <w:r w:rsidRPr="009323E6">
        <w:rPr>
          <w:rFonts w:ascii="Times New Roman" w:hAnsi="Times New Roman" w:cs="Times New Roman"/>
        </w:rPr>
        <w:t>gabinecie dietetycznym.</w:t>
      </w:r>
    </w:p>
    <w:p w14:paraId="1CBB3F24" w14:textId="4A8B2CAB" w:rsidR="00A452CF" w:rsidRPr="009323E6" w:rsidRDefault="009A0999" w:rsidP="006C1452">
      <w:pPr>
        <w:tabs>
          <w:tab w:val="left" w:pos="370"/>
        </w:tabs>
        <w:spacing w:after="0"/>
        <w:ind w:right="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A452CF" w:rsidRPr="009323E6">
        <w:rPr>
          <w:rFonts w:ascii="Times New Roman" w:hAnsi="Times New Roman" w:cs="Times New Roman"/>
        </w:rPr>
        <w:t xml:space="preserve">Celem kształcenia na kierunku </w:t>
      </w:r>
      <w:r w:rsidR="00A452CF" w:rsidRPr="009323E6">
        <w:rPr>
          <w:rFonts w:ascii="Times New Roman" w:hAnsi="Times New Roman" w:cs="Times New Roman"/>
          <w:i/>
        </w:rPr>
        <w:t>Dietetyka</w:t>
      </w:r>
      <w:r w:rsidR="00A452CF" w:rsidRPr="009323E6">
        <w:rPr>
          <w:rFonts w:ascii="Times New Roman" w:hAnsi="Times New Roman" w:cs="Times New Roman"/>
        </w:rPr>
        <w:t xml:space="preserve"> w zakresie </w:t>
      </w:r>
      <w:r w:rsidR="00A452CF" w:rsidRPr="009323E6">
        <w:rPr>
          <w:rFonts w:ascii="Times New Roman" w:hAnsi="Times New Roman" w:cs="Times New Roman"/>
          <w:i/>
        </w:rPr>
        <w:t>Psychodietetyka z elementami coachingu</w:t>
      </w:r>
      <w:r w:rsidR="00A452CF" w:rsidRPr="009323E6">
        <w:rPr>
          <w:rFonts w:ascii="Times New Roman" w:hAnsi="Times New Roman" w:cs="Times New Roman"/>
        </w:rPr>
        <w:t xml:space="preserve"> jest poszerzenie wiedzy i umiejętności studenta niezbędnych w pracy z pacjentem w oparciu jego stan psychofizyczny. Student zdobędzie umiejętności rozpoznawania problemów psychologicznych, ze spektrum zaburzeń odżywiania oraz pozna 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>podstawowe strategie i techniki terapeutyczne stosowane w pracy z pacjentem. Absolwent nabędzie również umiejętności szerokorozumianej pomocy w radzeniu sobie w kryzysie, a także rozwijanie zasobów człowieka niezbędnych w prawidłowym procesie zdrowienia i radzenia sobie z chorobą. </w:t>
      </w:r>
      <w:r w:rsidR="00A452CF" w:rsidRPr="009323E6">
        <w:rPr>
          <w:rStyle w:val="eop"/>
          <w:rFonts w:ascii="Times New Roman" w:hAnsi="Times New Roman" w:cs="Times New Roman"/>
          <w:color w:val="000000"/>
        </w:rPr>
        <w:t> 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 xml:space="preserve">Absolwent zdobędzie praktyczną wiedzę </w:t>
      </w:r>
      <w:r w:rsidR="00F15049">
        <w:rPr>
          <w:rStyle w:val="normaltextrun"/>
          <w:rFonts w:ascii="Times New Roman" w:hAnsi="Times New Roman" w:cs="Times New Roman"/>
          <w:color w:val="000000"/>
        </w:rPr>
        <w:t>z zakresu</w:t>
      </w:r>
      <w:r w:rsidR="00A452CF" w:rsidRPr="009323E6">
        <w:rPr>
          <w:rStyle w:val="normaltextrun"/>
          <w:rFonts w:ascii="Times New Roman" w:hAnsi="Times New Roman" w:cs="Times New Roman"/>
          <w:color w:val="000000"/>
        </w:rPr>
        <w:t xml:space="preserve"> odpowiedniego dobierania i posługiwania się narzędziami, pozwalającymi na umiejętne diagnozowanie, stosowanie różnych technik pomocy psychologicznej i efektywną współpracę w zespole interdyscyplinarnym dla dobra pacjenta.</w:t>
      </w:r>
    </w:p>
    <w:p w14:paraId="1CBB3F25" w14:textId="77777777" w:rsidR="009069AA" w:rsidRPr="009323E6" w:rsidRDefault="00A452CF" w:rsidP="006C1452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ab/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Celem kształcenia na kierunku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>Dietetyka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w zakresie </w:t>
      </w:r>
      <w:r w:rsidR="00C87187" w:rsidRPr="009323E6">
        <w:rPr>
          <w:rFonts w:ascii="Times New Roman" w:eastAsia="Times New Roman" w:hAnsi="Times New Roman" w:cs="Times New Roman"/>
          <w:i/>
          <w:iCs/>
          <w:lang w:eastAsia="pl-PL"/>
        </w:rPr>
        <w:t xml:space="preserve">dietetyka w </w:t>
      </w:r>
      <w:r w:rsidR="009A0999" w:rsidRPr="009323E6">
        <w:rPr>
          <w:rFonts w:ascii="Times New Roman" w:eastAsia="Times New Roman" w:hAnsi="Times New Roman" w:cs="Times New Roman"/>
          <w:i/>
          <w:iCs/>
          <w:lang w:eastAsia="pl-PL"/>
        </w:rPr>
        <w:t>sporcie i turystyce</w:t>
      </w:r>
      <w:r w:rsidR="009A0999" w:rsidRPr="009323E6">
        <w:rPr>
          <w:rFonts w:ascii="Times New Roman" w:eastAsia="Times New Roman" w:hAnsi="Times New Roman" w:cs="Times New Roman"/>
          <w:lang w:eastAsia="pl-PL"/>
        </w:rPr>
        <w:t xml:space="preserve"> 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jest poszerzenie wiedzy i umiejętności studenta niezbędnych do zaprojektowania adekwatnej diety dla człowieka aktywnego fizycznie, z uwzględnieniem przygotowania organizmu do zwiększonego wysiłku fizycznego i jego regeneracji po </w:t>
      </w:r>
      <w:r w:rsidR="0056368F" w:rsidRPr="009323E6">
        <w:rPr>
          <w:rFonts w:ascii="Times New Roman" w:eastAsia="Times New Roman" w:hAnsi="Times New Roman" w:cs="Times New Roman"/>
          <w:lang w:eastAsia="pl-PL"/>
        </w:rPr>
        <w:t>aktywności fizycznej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>. Student zdobędzie wiedzę dotyczącą wykorzystania suplementów diety i preparatów dietetycznych. Ponadto pozna wiedzę z zakresu fizjologii wysiłku fizycznego i jego biologicznych uwarunkowań oraz z obszaru zarz</w:t>
      </w:r>
      <w:r w:rsidR="00C87187" w:rsidRPr="009323E6">
        <w:rPr>
          <w:rFonts w:ascii="Times New Roman" w:hAnsi="Times New Roman" w:cs="Times New Roman"/>
        </w:rPr>
        <w:t xml:space="preserve">ądzania i marketingu w ruchu turystycznym. Absolwent </w:t>
      </w:r>
      <w:r w:rsidR="00AF4111" w:rsidRPr="009323E6">
        <w:rPr>
          <w:rFonts w:ascii="Times New Roman" w:hAnsi="Times New Roman" w:cs="Times New Roman"/>
        </w:rPr>
        <w:t xml:space="preserve">będzie miał </w:t>
      </w:r>
      <w:r w:rsidR="00C87187" w:rsidRPr="009323E6">
        <w:rPr>
          <w:rFonts w:ascii="Times New Roman" w:hAnsi="Times New Roman" w:cs="Times New Roman"/>
        </w:rPr>
        <w:t>możliwość zatrudnienia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jako dietetyk w placówkach sportowych</w:t>
      </w:r>
      <w:r w:rsidR="004E361F" w:rsidRPr="009323E6"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="00D946C5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C87187" w:rsidRPr="009323E6">
        <w:rPr>
          <w:rFonts w:ascii="Times New Roman" w:eastAsia="Times New Roman" w:hAnsi="Times New Roman" w:cs="Times New Roman"/>
          <w:color w:val="333333"/>
          <w:shd w:val="clear" w:color="auto" w:fill="FFFFFF"/>
          <w:lang w:eastAsia="pl-PL"/>
        </w:rPr>
        <w:lastRenderedPageBreak/>
        <w:t>ośrodkach odnowy biologicznej, ośrodkach typu Wellness i SPA, fitness i siłowniach,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hotelach z restauracjami,</w:t>
      </w:r>
      <w:r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ośrodkach turystycznych,</w:t>
      </w:r>
      <w:r w:rsidR="00C87187" w:rsidRPr="009323E6">
        <w:rPr>
          <w:rFonts w:ascii="Times New Roman" w:hAnsi="Times New Roman" w:cs="Times New Roman"/>
          <w:color w:val="333333"/>
          <w:shd w:val="clear" w:color="auto" w:fill="FFFFFF"/>
        </w:rPr>
        <w:t xml:space="preserve"> uzdrowiskach, </w:t>
      </w:r>
      <w:r w:rsidR="00C87187" w:rsidRPr="009323E6">
        <w:rPr>
          <w:rFonts w:ascii="Times New Roman" w:hAnsi="Times New Roman" w:cs="Times New Roman"/>
        </w:rPr>
        <w:t xml:space="preserve">firmach zajmujących się produkcją żywności lub suplementów diety lub </w:t>
      </w:r>
      <w:r w:rsidR="00522C34" w:rsidRPr="009323E6">
        <w:rPr>
          <w:rFonts w:ascii="Times New Roman" w:hAnsi="Times New Roman" w:cs="Times New Roman"/>
        </w:rPr>
        <w:t xml:space="preserve">prowadzenia </w:t>
      </w:r>
      <w:r w:rsidR="00C87187" w:rsidRPr="009323E6">
        <w:rPr>
          <w:rFonts w:ascii="Times New Roman" w:hAnsi="Times New Roman" w:cs="Times New Roman"/>
        </w:rPr>
        <w:t>własnej praktyki w gabinecie dietetycznym.</w:t>
      </w:r>
    </w:p>
    <w:p w14:paraId="1CBB3F26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Studia pierwszego stopnia na kierunku Dietetyka o profilu praktycznym kończą się uzyskaniem tytułu licencjata. </w:t>
      </w:r>
    </w:p>
    <w:p w14:paraId="1CBB3F27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Absolwent studiów otrzymuje dyplom ukończenia studiów oraz tytuł zawodowy licencjat</w:t>
      </w:r>
      <w:r w:rsidR="00E00ECF" w:rsidRPr="009323E6">
        <w:rPr>
          <w:rFonts w:ascii="Times New Roman" w:hAnsi="Times New Roman" w:cs="Times New Roman"/>
        </w:rPr>
        <w:t>,</w:t>
      </w:r>
      <w:r w:rsidRPr="009323E6">
        <w:rPr>
          <w:rFonts w:ascii="Times New Roman" w:hAnsi="Times New Roman" w:cs="Times New Roman"/>
        </w:rPr>
        <w:t xml:space="preserve"> jeżeli </w:t>
      </w:r>
      <w:r w:rsidR="00EA643D" w:rsidRPr="009323E6">
        <w:rPr>
          <w:rFonts w:ascii="Times New Roman" w:hAnsi="Times New Roman" w:cs="Times New Roman"/>
        </w:rPr>
        <w:t xml:space="preserve">osiągnął </w:t>
      </w:r>
      <w:r w:rsidRPr="009323E6">
        <w:rPr>
          <w:rFonts w:ascii="Times New Roman" w:hAnsi="Times New Roman" w:cs="Times New Roman"/>
        </w:rPr>
        <w:t>efekty uczenia się i punkty ECTS określone w programie studiów oraz uzyskał pozytywną ocenę pracy dyplomowej i złożył egzamin dyplomowy.</w:t>
      </w:r>
    </w:p>
    <w:p w14:paraId="1CBB3F28" w14:textId="77777777" w:rsidR="009069AA" w:rsidRPr="009323E6" w:rsidRDefault="00C87187">
      <w:pPr>
        <w:tabs>
          <w:tab w:val="left" w:pos="370"/>
        </w:tabs>
        <w:spacing w:after="0"/>
        <w:ind w:right="4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Ukończenie studiów na kierunku Dietetyka zapewnia absolwentowi kwalifikacje na 6 poziomie Polskiej Ramy Kwalifikacji w ramach Zintegrowanego Systemu Kwalifikacji, co odpowiada 6 poziomowi Europejskiej Ramy Kwalifikacji. Absolwent studiów pierwszego stopnia na kierunku Dietetyka będzie przygotowany do realizacji zadań zawodowych ja również podjęcia studiów drugiego stopnia.</w:t>
      </w:r>
    </w:p>
    <w:p w14:paraId="1CBB3F29" w14:textId="77777777" w:rsidR="009069AA" w:rsidRPr="009323E6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3" w:name="_Toc75786026"/>
      <w:r w:rsidRPr="009323E6">
        <w:rPr>
          <w:rFonts w:ascii="Times New Roman" w:hAnsi="Times New Roman" w:cs="Times New Roman"/>
          <w:b/>
        </w:rPr>
        <w:t>Wymagania wstępne</w:t>
      </w:r>
      <w:bookmarkEnd w:id="3"/>
    </w:p>
    <w:p w14:paraId="1CBB3F2A" w14:textId="77777777" w:rsidR="009069AA" w:rsidRPr="009323E6" w:rsidRDefault="00C87187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Warunkiem podjęcia studiów pierwszego stopnia na kierunku </w:t>
      </w:r>
      <w:r w:rsidRPr="009323E6">
        <w:rPr>
          <w:rFonts w:ascii="Times New Roman" w:hAnsi="Times New Roman" w:cs="Times New Roman"/>
          <w:i/>
        </w:rPr>
        <w:t>Dietetyka</w:t>
      </w:r>
      <w:r w:rsidRPr="009323E6">
        <w:rPr>
          <w:rFonts w:ascii="Times New Roman" w:hAnsi="Times New Roman" w:cs="Times New Roman"/>
        </w:rPr>
        <w:t xml:space="preserve"> jest uzyskanie efektów uczenia się zakładanych dla kształcenia ogólnego na poziomie poprzedzającym 6 poziom w Polskiej Ramy Kwalifikacji</w:t>
      </w:r>
      <w:r w:rsidRPr="009323E6">
        <w:rPr>
          <w:rFonts w:ascii="Times New Roman" w:hAnsi="Times New Roman" w:cs="Times New Roman"/>
          <w:bCs/>
        </w:rPr>
        <w:t xml:space="preserve"> tj. ukończenie szkoły średniej i uzyskanie świadectwa maturalnego. </w:t>
      </w:r>
    </w:p>
    <w:p w14:paraId="1CBB3F2B" w14:textId="77777777" w:rsidR="009069AA" w:rsidRDefault="00C87187" w:rsidP="00F02743">
      <w:pPr>
        <w:pStyle w:val="Nagwek2"/>
        <w:numPr>
          <w:ilvl w:val="1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4" w:name="_Toc75786027"/>
      <w:r w:rsidRPr="009323E6">
        <w:rPr>
          <w:rFonts w:ascii="Times New Roman" w:hAnsi="Times New Roman" w:cs="Times New Roman"/>
          <w:b/>
        </w:rPr>
        <w:t>Zasady rekrutacji</w:t>
      </w:r>
      <w:bookmarkEnd w:id="4"/>
    </w:p>
    <w:p w14:paraId="2FBED7A7" w14:textId="77777777" w:rsidR="00D52BA4" w:rsidRPr="00D52BA4" w:rsidRDefault="00D52BA4" w:rsidP="00D52BA4">
      <w:pPr>
        <w:ind w:firstLine="708"/>
        <w:jc w:val="both"/>
        <w:rPr>
          <w:rFonts w:ascii="Times New Roman" w:hAnsi="Times New Roman" w:cs="Times New Roman"/>
        </w:rPr>
      </w:pPr>
      <w:r w:rsidRPr="00D52BA4">
        <w:rPr>
          <w:rFonts w:ascii="Times New Roman" w:hAnsi="Times New Roman" w:cs="Times New Roman"/>
        </w:rPr>
        <w:t xml:space="preserve">Kandydaci na pierwszy rok studiów przyjmowani są na poszczególne kierunki i formy studiów oraz poziomy kształcenia w ramach limitów przyjęć. </w:t>
      </w:r>
    </w:p>
    <w:p w14:paraId="4763F909" w14:textId="77777777" w:rsidR="00D52BA4" w:rsidRPr="00D52BA4" w:rsidRDefault="00D52BA4" w:rsidP="00D52BA4">
      <w:pPr>
        <w:jc w:val="both"/>
        <w:rPr>
          <w:rFonts w:ascii="Times New Roman" w:hAnsi="Times New Roman" w:cs="Times New Roman"/>
        </w:rPr>
      </w:pPr>
      <w:r w:rsidRPr="00D52BA4">
        <w:rPr>
          <w:rFonts w:ascii="Times New Roman" w:hAnsi="Times New Roman" w:cs="Times New Roman"/>
        </w:rPr>
        <w:t>Postępowanie rekrutacyjne prowadzone jest w oparciu o konkurs świadectw dojrzałości/maturalnych.</w:t>
      </w:r>
    </w:p>
    <w:p w14:paraId="6155A02A" w14:textId="1E9ABF84" w:rsidR="00D52BA4" w:rsidRPr="00D52BA4" w:rsidRDefault="00D52BA4" w:rsidP="00D52BA4">
      <w:pPr>
        <w:jc w:val="both"/>
        <w:rPr>
          <w:rFonts w:ascii="Times New Roman" w:hAnsi="Times New Roman" w:cs="Times New Roman"/>
        </w:rPr>
      </w:pPr>
      <w:r w:rsidRPr="00D52BA4">
        <w:rPr>
          <w:rFonts w:ascii="Times New Roman" w:hAnsi="Times New Roman" w:cs="Times New Roman"/>
        </w:rPr>
        <w:t xml:space="preserve">W przypadku przyjęcia na kilka kierunków, kandydat musi dokonać wyboru jednego z nich jako kierunku podstawowego. Studiowanie na kilku kierunkach jest możliwe na zasadach określonych w ustawie Prawo o Szkolnictwie Wyższym i Nauce oraz w Regulaminie studiów. </w:t>
      </w:r>
    </w:p>
    <w:p w14:paraId="2CEE598E" w14:textId="77777777" w:rsidR="00D52BA4" w:rsidRPr="00D52BA4" w:rsidRDefault="00D52BA4" w:rsidP="00D52BA4">
      <w:pPr>
        <w:jc w:val="both"/>
        <w:rPr>
          <w:rFonts w:ascii="Times New Roman" w:hAnsi="Times New Roman" w:cs="Times New Roman"/>
        </w:rPr>
      </w:pPr>
      <w:r w:rsidRPr="00D52BA4">
        <w:rPr>
          <w:rFonts w:ascii="Times New Roman" w:hAnsi="Times New Roman" w:cs="Times New Roman"/>
        </w:rPr>
        <w:t>Warunkiem dopuszczenia do postępowania rekrutacyjnego jest rejestracja kandydata na podstawie złożonego w terminie kompletu dokumentów oraz wniesionej opłaty za postępowanie rekrutacyjne. Wykaz wymaganych dokumentów, terminy ich składania oraz wysokość opłaty rekrutacyjnej są określone zarządzeniem Rektora.</w:t>
      </w:r>
    </w:p>
    <w:p w14:paraId="15F1B6DE" w14:textId="4EEE5E73" w:rsidR="00D52BA4" w:rsidRPr="00D52BA4" w:rsidRDefault="00D52BA4" w:rsidP="00D52BA4">
      <w:pPr>
        <w:jc w:val="both"/>
        <w:rPr>
          <w:rFonts w:ascii="Times New Roman" w:hAnsi="Times New Roman" w:cs="Times New Roman"/>
        </w:rPr>
      </w:pPr>
      <w:r w:rsidRPr="00D52BA4">
        <w:rPr>
          <w:rFonts w:ascii="Times New Roman" w:hAnsi="Times New Roman" w:cs="Times New Roman"/>
        </w:rPr>
        <w:t>Szczegółowe zasady rekrutacji, przyjęte uchwałą Senatu KANS na określony rok akademicki, są podawane do publicznej wiadomości poprzez umieszczenie ich na stronie internetowej Uczelni.</w:t>
      </w:r>
    </w:p>
    <w:p w14:paraId="1CBB3F31" w14:textId="77777777" w:rsidR="009069AA" w:rsidRPr="009323E6" w:rsidRDefault="00C87187" w:rsidP="00F02743">
      <w:pPr>
        <w:pStyle w:val="Nagwek1"/>
        <w:numPr>
          <w:ilvl w:val="0"/>
          <w:numId w:val="2"/>
        </w:numPr>
        <w:spacing w:before="360"/>
        <w:rPr>
          <w:rFonts w:ascii="Times New Roman" w:hAnsi="Times New Roman" w:cs="Times New Roman"/>
          <w:b/>
        </w:rPr>
      </w:pPr>
      <w:bookmarkStart w:id="5" w:name="_Toc75786028"/>
      <w:r w:rsidRPr="009323E6">
        <w:rPr>
          <w:rFonts w:ascii="Times New Roman" w:hAnsi="Times New Roman" w:cs="Times New Roman"/>
          <w:b/>
        </w:rPr>
        <w:t>Efekty UCZENIA SIĘ</w:t>
      </w:r>
      <w:bookmarkEnd w:id="5"/>
    </w:p>
    <w:p w14:paraId="1CBB3F32" w14:textId="77777777" w:rsidR="009069AA" w:rsidRPr="009323E6" w:rsidRDefault="00C87187">
      <w:pPr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Podstawę prawną do opracowania efektów uczenia się na kierunku </w:t>
      </w:r>
      <w:r w:rsidRPr="009323E6">
        <w:rPr>
          <w:rFonts w:ascii="Times New Roman" w:hAnsi="Times New Roman" w:cs="Times New Roman"/>
          <w:i/>
          <w:iCs/>
        </w:rPr>
        <w:t>D</w:t>
      </w:r>
      <w:r w:rsidRPr="009323E6">
        <w:rPr>
          <w:rFonts w:ascii="Times New Roman" w:hAnsi="Times New Roman" w:cs="Times New Roman"/>
          <w:i/>
        </w:rPr>
        <w:t>ietetyka</w:t>
      </w:r>
      <w:r w:rsidRPr="009323E6">
        <w:rPr>
          <w:rFonts w:ascii="Times New Roman" w:hAnsi="Times New Roman" w:cs="Times New Roman"/>
        </w:rPr>
        <w:t>, na studiach pierwszego stopnia stanowią:</w:t>
      </w:r>
    </w:p>
    <w:p w14:paraId="1CBB3F33" w14:textId="77777777" w:rsidR="009069AA" w:rsidRPr="009323E6" w:rsidRDefault="00C87187" w:rsidP="0086176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bCs/>
          <w:iCs/>
          <w:lang w:eastAsia="pl-PL"/>
        </w:rPr>
        <w:t xml:space="preserve">Ustawa z dnia 20 lipca 2018 roku – Prawo o szkolnictwie wyższym i nauce </w:t>
      </w:r>
      <w:r w:rsidR="00861766" w:rsidRPr="009323E6">
        <w:rPr>
          <w:rFonts w:ascii="Times New Roman" w:eastAsia="Times New Roman" w:hAnsi="Times New Roman" w:cs="Times New Roman"/>
          <w:bCs/>
          <w:iCs/>
          <w:lang w:eastAsia="pl-PL"/>
        </w:rPr>
        <w:t>(t.j., Dz. U. z 2022 r., poz. 574 r., z poźn. zm)</w:t>
      </w:r>
    </w:p>
    <w:p w14:paraId="1CBB3F34" w14:textId="77777777" w:rsidR="009069AA" w:rsidRPr="009323E6" w:rsidRDefault="00C87187" w:rsidP="00861766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Rozporządzenie Ministra Nauki i Szkolnictwa Wyższego z dnia 27 września 2018 r. w sprawie studiów 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>(t.j., Dz. U. z 2021 r., poz. 661)</w:t>
      </w:r>
    </w:p>
    <w:p w14:paraId="79C153BD" w14:textId="5E681EAC" w:rsidR="0067405C" w:rsidRPr="00D52BA4" w:rsidRDefault="00C87187" w:rsidP="0067405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hAnsi="Times New Roman" w:cs="Times New Roman"/>
        </w:rPr>
        <w:t xml:space="preserve">Ustawa z dnia 22 grudnia 2015 r. o Zintegrowanym Systemie Kwalifikacji </w:t>
      </w:r>
      <w:r w:rsidR="00861766" w:rsidRPr="009323E6">
        <w:rPr>
          <w:rFonts w:ascii="Times New Roman" w:hAnsi="Times New Roman" w:cs="Times New Roman"/>
        </w:rPr>
        <w:t>(t.j. Dz. U. z 2020 r.,  poz. 226),</w:t>
      </w:r>
    </w:p>
    <w:p w14:paraId="1CBB3F36" w14:textId="77777777" w:rsidR="009069AA" w:rsidRPr="009323E6" w:rsidRDefault="00C87187" w:rsidP="0067405C">
      <w:pPr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t>Rozporządzenie Ministra Nauki i Szkolnictwa Wyższego z dnia 14 listopada 2018 r. w sprawie charakterystyk drugiego stopnia efektów uczenia się dla kwalifikacji na poziomie 6-8 Polskiej Ramy Kwalifikacji (Dz. U. 2018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, poz. 2218), </w:t>
      </w:r>
    </w:p>
    <w:p w14:paraId="1CBB3F37" w14:textId="77777777" w:rsidR="009069AA" w:rsidRDefault="00C87187" w:rsidP="0067405C">
      <w:pPr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323E6">
        <w:rPr>
          <w:rFonts w:ascii="Times New Roman" w:eastAsia="Times New Roman" w:hAnsi="Times New Roman" w:cs="Times New Roman"/>
          <w:bCs/>
          <w:lang w:eastAsia="pl-PL"/>
        </w:rPr>
        <w:lastRenderedPageBreak/>
        <w:t>Rozporządzenie Ministra Nauki i Szkolnictwa Wyższego z dnia 20 września 2018 r. w sprawie dziedzin nauki i dyscyplin naukowych oraz dyscyplin artystycznych (Dz. U. 2018</w:t>
      </w:r>
      <w:r w:rsidR="00861766" w:rsidRPr="009323E6">
        <w:rPr>
          <w:rFonts w:ascii="Times New Roman" w:eastAsia="Times New Roman" w:hAnsi="Times New Roman" w:cs="Times New Roman"/>
          <w:bCs/>
          <w:lang w:eastAsia="pl-PL"/>
        </w:rPr>
        <w:t xml:space="preserve"> r.</w:t>
      </w:r>
      <w:r w:rsidRPr="009323E6">
        <w:rPr>
          <w:rFonts w:ascii="Times New Roman" w:eastAsia="Times New Roman" w:hAnsi="Times New Roman" w:cs="Times New Roman"/>
          <w:bCs/>
          <w:lang w:eastAsia="pl-PL"/>
        </w:rPr>
        <w:t xml:space="preserve">, poz. 1818).  </w:t>
      </w:r>
    </w:p>
    <w:p w14:paraId="1452A1A5" w14:textId="77777777" w:rsidR="0067405C" w:rsidRPr="009323E6" w:rsidRDefault="0067405C" w:rsidP="0067405C">
      <w:pPr>
        <w:spacing w:after="0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CBB3F38" w14:textId="6984F4A5" w:rsidR="009069AA" w:rsidRPr="009323E6" w:rsidRDefault="006C3315" w:rsidP="0067405C">
      <w:pPr>
        <w:pStyle w:val="Nagwek2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9323E6">
        <w:rPr>
          <w:rFonts w:ascii="Times New Roman" w:hAnsi="Times New Roman" w:cs="Times New Roman"/>
          <w:b/>
          <w:bCs/>
        </w:rPr>
        <w:t>Harmonogram realizacji programu studiów - opis</w:t>
      </w:r>
    </w:p>
    <w:p w14:paraId="1CBB3F39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6" w:name="_Toc75786032"/>
      <w:r w:rsidRPr="009323E6">
        <w:rPr>
          <w:rFonts w:ascii="Times New Roman" w:hAnsi="Times New Roman" w:cs="Times New Roman"/>
        </w:rPr>
        <w:t>Liczba punktów ECTS konieczna</w:t>
      </w:r>
      <w:r w:rsidR="001B49DD" w:rsidRPr="009323E6">
        <w:rPr>
          <w:rFonts w:ascii="Times New Roman" w:hAnsi="Times New Roman" w:cs="Times New Roman"/>
        </w:rPr>
        <w:t xml:space="preserve"> do uzyskania kwalifikacji:</w:t>
      </w:r>
      <w:r w:rsidR="001B49DD" w:rsidRPr="009323E6">
        <w:rPr>
          <w:rFonts w:ascii="Times New Roman" w:hAnsi="Times New Roman" w:cs="Times New Roman"/>
        </w:rPr>
        <w:tab/>
      </w:r>
      <w:r w:rsidRPr="009323E6">
        <w:rPr>
          <w:rFonts w:ascii="Times New Roman" w:hAnsi="Times New Roman" w:cs="Times New Roman"/>
          <w:b/>
        </w:rPr>
        <w:t>180</w:t>
      </w:r>
      <w:bookmarkEnd w:id="6"/>
      <w:r w:rsidRPr="009323E6">
        <w:rPr>
          <w:rFonts w:ascii="Times New Roman" w:hAnsi="Times New Roman" w:cs="Times New Roman"/>
        </w:rPr>
        <w:t xml:space="preserve"> </w:t>
      </w:r>
    </w:p>
    <w:p w14:paraId="1CBB3F3A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7" w:name="_Toc75786033"/>
      <w:r w:rsidRPr="009323E6">
        <w:rPr>
          <w:rFonts w:ascii="Times New Roman" w:hAnsi="Times New Roman" w:cs="Times New Roman"/>
        </w:rPr>
        <w:t>Ogólna liczba godzin:</w:t>
      </w:r>
      <w:bookmarkEnd w:id="7"/>
      <w:r w:rsidRPr="009323E6">
        <w:rPr>
          <w:rFonts w:ascii="Times New Roman" w:hAnsi="Times New Roman" w:cs="Times New Roman"/>
        </w:rPr>
        <w:t xml:space="preserve"> </w:t>
      </w:r>
    </w:p>
    <w:tbl>
      <w:tblPr>
        <w:tblW w:w="7907" w:type="dxa"/>
        <w:tblInd w:w="62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1"/>
        <w:gridCol w:w="2096"/>
      </w:tblGrid>
      <w:tr w:rsidR="009069AA" w:rsidRPr="009323E6" w14:paraId="1CBB3F3D" w14:textId="77777777" w:rsidTr="00CC3547">
        <w:trPr>
          <w:trHeight w:val="260"/>
        </w:trPr>
        <w:tc>
          <w:tcPr>
            <w:tcW w:w="5811" w:type="dxa"/>
            <w:shd w:val="clear" w:color="auto" w:fill="DDDDDD"/>
          </w:tcPr>
          <w:p w14:paraId="1CBB3F3B" w14:textId="77777777" w:rsidR="009069AA" w:rsidRPr="009323E6" w:rsidRDefault="00C87187" w:rsidP="001539EB">
            <w:pPr>
              <w:spacing w:after="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Studia stacjonarne</w:t>
            </w:r>
          </w:p>
        </w:tc>
        <w:tc>
          <w:tcPr>
            <w:tcW w:w="2096" w:type="dxa"/>
            <w:shd w:val="clear" w:color="auto" w:fill="DDDDDD"/>
          </w:tcPr>
          <w:p w14:paraId="1CBB3F3C" w14:textId="77777777" w:rsidR="009069AA" w:rsidRPr="009323E6" w:rsidRDefault="00C87187" w:rsidP="001539EB">
            <w:pPr>
              <w:spacing w:after="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Ogólna liczba godzin</w:t>
            </w:r>
          </w:p>
        </w:tc>
      </w:tr>
      <w:tr w:rsidR="00CC3547" w:rsidRPr="009323E6" w14:paraId="530CDC4D" w14:textId="77777777" w:rsidTr="00CC3547">
        <w:tc>
          <w:tcPr>
            <w:tcW w:w="5811" w:type="dxa"/>
            <w:shd w:val="clear" w:color="auto" w:fill="auto"/>
            <w:vAlign w:val="center"/>
          </w:tcPr>
          <w:p w14:paraId="70D7C730" w14:textId="77777777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Dietoprofilaktyka i dietoterapia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</w:tcPr>
          <w:p w14:paraId="39E9A287" w14:textId="545F6657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b/>
                <w:color w:val="000000"/>
              </w:rPr>
              <w:t>3060</w:t>
            </w:r>
          </w:p>
        </w:tc>
      </w:tr>
      <w:tr w:rsidR="00CC3547" w:rsidRPr="009323E6" w14:paraId="14D9E5B9" w14:textId="77777777" w:rsidTr="00CC3547">
        <w:tc>
          <w:tcPr>
            <w:tcW w:w="5811" w:type="dxa"/>
            <w:shd w:val="clear" w:color="auto" w:fill="auto"/>
            <w:vAlign w:val="center"/>
          </w:tcPr>
          <w:p w14:paraId="07DC3F93" w14:textId="77777777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Psychodietetyka z elementami coachingu</w:t>
            </w:r>
          </w:p>
        </w:tc>
        <w:tc>
          <w:tcPr>
            <w:tcW w:w="2096" w:type="dxa"/>
            <w:vMerge/>
            <w:shd w:val="clear" w:color="auto" w:fill="auto"/>
            <w:vAlign w:val="center"/>
          </w:tcPr>
          <w:p w14:paraId="51E9E3ED" w14:textId="1A589BD8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C3547" w:rsidRPr="009323E6" w14:paraId="1CBB3F40" w14:textId="77777777" w:rsidTr="00CC3547">
        <w:tc>
          <w:tcPr>
            <w:tcW w:w="5811" w:type="dxa"/>
            <w:shd w:val="clear" w:color="auto" w:fill="auto"/>
            <w:vAlign w:val="center"/>
          </w:tcPr>
          <w:p w14:paraId="1CBB3F3E" w14:textId="16D57A80" w:rsidR="00CC3547" w:rsidRPr="009323E6" w:rsidRDefault="00CC3547" w:rsidP="00654B2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9323E6">
              <w:rPr>
                <w:rFonts w:ascii="Times New Roman" w:hAnsi="Times New Roman" w:cs="Times New Roman"/>
                <w:color w:val="000000"/>
              </w:rPr>
              <w:t>Dietetyka w zakresie Dietetyka w sporcie i turystyce</w:t>
            </w:r>
          </w:p>
        </w:tc>
        <w:tc>
          <w:tcPr>
            <w:tcW w:w="2096" w:type="dxa"/>
            <w:vMerge/>
            <w:shd w:val="clear" w:color="auto" w:fill="auto"/>
            <w:vAlign w:val="center"/>
          </w:tcPr>
          <w:p w14:paraId="1CBB3F3F" w14:textId="2FA95225" w:rsidR="00CC3547" w:rsidRPr="009323E6" w:rsidRDefault="00CC3547" w:rsidP="000330F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CBB3F45" w14:textId="77777777" w:rsidR="009069AA" w:rsidRPr="009323E6" w:rsidRDefault="00FC1C19" w:rsidP="00F02743">
      <w:pPr>
        <w:pStyle w:val="Nagwek2"/>
        <w:spacing w:before="360"/>
        <w:rPr>
          <w:rFonts w:ascii="Times New Roman" w:hAnsi="Times New Roman" w:cs="Times New Roman"/>
        </w:rPr>
      </w:pPr>
      <w:bookmarkStart w:id="8" w:name="_Toc75786034"/>
      <w:r w:rsidRPr="009323E6">
        <w:rPr>
          <w:rFonts w:ascii="Times New Roman" w:hAnsi="Times New Roman" w:cs="Times New Roman"/>
        </w:rPr>
        <w:t xml:space="preserve">Liczba semestrów: </w:t>
      </w:r>
      <w:r w:rsidRPr="009323E6">
        <w:rPr>
          <w:rFonts w:ascii="Times New Roman" w:hAnsi="Times New Roman" w:cs="Times New Roman"/>
        </w:rPr>
        <w:tab/>
      </w:r>
      <w:r w:rsidR="00C87187" w:rsidRPr="009323E6">
        <w:rPr>
          <w:rFonts w:ascii="Times New Roman" w:hAnsi="Times New Roman" w:cs="Times New Roman"/>
          <w:b/>
        </w:rPr>
        <w:t>6</w:t>
      </w:r>
      <w:bookmarkEnd w:id="8"/>
    </w:p>
    <w:p w14:paraId="1CBB3F46" w14:textId="77777777" w:rsidR="009069AA" w:rsidRPr="009323E6" w:rsidRDefault="00C87187" w:rsidP="00B02612">
      <w:pPr>
        <w:pStyle w:val="Nagwek2"/>
        <w:rPr>
          <w:rFonts w:ascii="Times New Roman" w:hAnsi="Times New Roman" w:cs="Times New Roman"/>
        </w:rPr>
      </w:pPr>
      <w:bookmarkStart w:id="9" w:name="_Toc75786035"/>
      <w:r w:rsidRPr="009323E6">
        <w:rPr>
          <w:rFonts w:ascii="Times New Roman" w:hAnsi="Times New Roman" w:cs="Times New Roman"/>
        </w:rPr>
        <w:t>Opis poszczególnych modułów kształcenia</w:t>
      </w:r>
      <w:bookmarkEnd w:id="9"/>
      <w:r w:rsidRPr="009323E6">
        <w:rPr>
          <w:rFonts w:ascii="Times New Roman" w:hAnsi="Times New Roman" w:cs="Times New Roman"/>
        </w:rPr>
        <w:t xml:space="preserve"> </w:t>
      </w:r>
    </w:p>
    <w:p w14:paraId="1CBB3F47" w14:textId="77777777" w:rsidR="009069AA" w:rsidRPr="009323E6" w:rsidRDefault="00C87187">
      <w:pPr>
        <w:spacing w:before="200"/>
        <w:ind w:firstLine="567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zbudowany jest z 5 modułów kształcenia:</w:t>
      </w:r>
    </w:p>
    <w:p w14:paraId="1CBB3F48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</w:rPr>
      </w:pPr>
      <w:bookmarkStart w:id="10" w:name="_Toc75786036"/>
      <w:r w:rsidRPr="009323E6">
        <w:rPr>
          <w:rStyle w:val="Nagwek1Znak"/>
          <w:rFonts w:ascii="Times New Roman" w:hAnsi="Times New Roman" w:cs="Times New Roman"/>
          <w:caps w:val="0"/>
        </w:rPr>
        <w:t>Moduł przedmiotów ogólnych - obowiązkow</w:t>
      </w:r>
      <w:r w:rsidR="00253991" w:rsidRPr="009323E6">
        <w:rPr>
          <w:rStyle w:val="Nagwek1Znak"/>
          <w:rFonts w:ascii="Times New Roman" w:hAnsi="Times New Roman" w:cs="Times New Roman"/>
          <w:caps w:val="0"/>
        </w:rPr>
        <w:t xml:space="preserve">y </w:t>
      </w:r>
      <w:r w:rsidR="00257C74" w:rsidRPr="009323E6">
        <w:rPr>
          <w:rStyle w:val="Nagwek1Znak"/>
          <w:rFonts w:ascii="Times New Roman" w:hAnsi="Times New Roman" w:cs="Times New Roman"/>
          <w:caps w:val="0"/>
        </w:rPr>
        <w:t xml:space="preserve">uwzględniający </w:t>
      </w:r>
      <w:r w:rsidRPr="009323E6">
        <w:rPr>
          <w:rStyle w:val="Nagwek1Znak"/>
          <w:rFonts w:ascii="Times New Roman" w:hAnsi="Times New Roman" w:cs="Times New Roman"/>
          <w:caps w:val="0"/>
        </w:rPr>
        <w:t xml:space="preserve">przedmioty </w:t>
      </w:r>
      <w:r w:rsidR="00EB382A" w:rsidRPr="009323E6">
        <w:rPr>
          <w:rStyle w:val="Nagwek1Znak"/>
          <w:rFonts w:ascii="Times New Roman" w:hAnsi="Times New Roman" w:cs="Times New Roman"/>
          <w:caps w:val="0"/>
        </w:rPr>
        <w:t xml:space="preserve">do </w:t>
      </w:r>
      <w:r w:rsidRPr="009323E6">
        <w:rPr>
          <w:rStyle w:val="Nagwek1Znak"/>
          <w:rFonts w:ascii="Times New Roman" w:hAnsi="Times New Roman" w:cs="Times New Roman"/>
          <w:caps w:val="0"/>
        </w:rPr>
        <w:t>wyboru.</w:t>
      </w:r>
      <w:bookmarkEnd w:id="10"/>
    </w:p>
    <w:p w14:paraId="1CBB3F49" w14:textId="77777777" w:rsidR="009069AA" w:rsidRPr="009323E6" w:rsidRDefault="00C87187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Moduł ten obejmuje: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2094"/>
      </w:tblGrid>
      <w:tr w:rsidR="009069AA" w:rsidRPr="009323E6" w14:paraId="1CBB3F4D" w14:textId="77777777" w:rsidTr="003B2380">
        <w:trPr>
          <w:trHeight w:val="375"/>
        </w:trPr>
        <w:tc>
          <w:tcPr>
            <w:tcW w:w="2301" w:type="dxa"/>
            <w:shd w:val="clear" w:color="auto" w:fill="DDDDDD"/>
          </w:tcPr>
          <w:p w14:paraId="1CBB3F4A" w14:textId="77777777" w:rsidR="009069AA" w:rsidRPr="009323E6" w:rsidRDefault="009069AA" w:rsidP="001539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3F4B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2094" w:type="dxa"/>
            <w:shd w:val="clear" w:color="auto" w:fill="DDDDDD"/>
          </w:tcPr>
          <w:p w14:paraId="1CBB3F4C" w14:textId="77777777" w:rsidR="009069AA" w:rsidRPr="009323E6" w:rsidRDefault="00C87187" w:rsidP="001539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3F52" w14:textId="77777777" w:rsidTr="003B2380">
        <w:tc>
          <w:tcPr>
            <w:tcW w:w="2301" w:type="dxa"/>
            <w:shd w:val="clear" w:color="auto" w:fill="auto"/>
            <w:vAlign w:val="center"/>
          </w:tcPr>
          <w:p w14:paraId="1CBB3F4E" w14:textId="77777777" w:rsidR="009069AA" w:rsidRPr="009323E6" w:rsidRDefault="00C87187" w:rsidP="001539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4F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285</w:t>
            </w:r>
          </w:p>
          <w:p w14:paraId="1CBB3F50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 tym wykłady: 75 godz., ćwiczenia: 210 godz.)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1CBB3F51" w14:textId="77777777" w:rsidR="009069AA" w:rsidRPr="009323E6" w:rsidRDefault="00C87187" w:rsidP="001539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15</w:t>
            </w:r>
          </w:p>
        </w:tc>
      </w:tr>
    </w:tbl>
    <w:p w14:paraId="34DBD9FD" w14:textId="7F2B9022" w:rsidR="0067405C" w:rsidRPr="009323E6" w:rsidRDefault="00C87187" w:rsidP="00E07B51">
      <w:pPr>
        <w:spacing w:before="240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przedmiotów ogólnych obejmuje przedmioty, których realizacja uł</w:t>
      </w:r>
      <w:r w:rsidR="00FD0628" w:rsidRPr="009323E6">
        <w:rPr>
          <w:rFonts w:ascii="Times New Roman" w:hAnsi="Times New Roman" w:cs="Times New Roman"/>
        </w:rPr>
        <w:t>ożona jest w planie nauczania w </w:t>
      </w:r>
      <w:r w:rsidRPr="009323E6">
        <w:rPr>
          <w:rFonts w:ascii="Times New Roman" w:hAnsi="Times New Roman" w:cs="Times New Roman"/>
        </w:rPr>
        <w:t>sposób umożliwiający kształtowanie umiejętności studenta w bezpośrednim kontakcie z drugim człowiekiem. Student poznaje mechanizmy regulujące zachowania społeczne w obrębie jednostki i grupy. Bardzo ważną częścią modułu jest kształtowanie etycznej postawy stud</w:t>
      </w:r>
      <w:r w:rsidR="00FD0628" w:rsidRPr="009323E6">
        <w:rPr>
          <w:rFonts w:ascii="Times New Roman" w:hAnsi="Times New Roman" w:cs="Times New Roman"/>
        </w:rPr>
        <w:t>enta w relacjach z otoczeniem w </w:t>
      </w:r>
      <w:r w:rsidRPr="009323E6">
        <w:rPr>
          <w:rFonts w:ascii="Times New Roman" w:hAnsi="Times New Roman" w:cs="Times New Roman"/>
        </w:rPr>
        <w:t>aspekcie wykonywanego zawodu. Rozwijanie umiejętności posługiwania się językiem obcym stwarza możliwość korzystania z literatury obcojęzycznej. Przedmioty wchodzące w skład tego modułu są realizowane przede wszystkim w dwóch pierwszych semestrach studiów. Każdy student niezależnie od wybranego zakresu musi zaliczyć przedmioty wchodzące w skład te</w:t>
      </w:r>
      <w:r w:rsidR="00FC1C19" w:rsidRPr="009323E6">
        <w:rPr>
          <w:rFonts w:ascii="Times New Roman" w:hAnsi="Times New Roman" w:cs="Times New Roman"/>
        </w:rPr>
        <w:t>go modułu. Może jednak dokonać</w:t>
      </w:r>
      <w:r w:rsidRPr="009323E6">
        <w:rPr>
          <w:rFonts w:ascii="Times New Roman" w:hAnsi="Times New Roman" w:cs="Times New Roman"/>
        </w:rPr>
        <w:t xml:space="preserve"> wyboru języka obcego: język angielski, j</w:t>
      </w:r>
      <w:r w:rsidR="00A40F6A" w:rsidRPr="009323E6">
        <w:rPr>
          <w:rFonts w:ascii="Times New Roman" w:hAnsi="Times New Roman" w:cs="Times New Roman"/>
        </w:rPr>
        <w:t>ęzyk niemiecki,</w:t>
      </w:r>
      <w:r w:rsidRPr="009323E6">
        <w:rPr>
          <w:rFonts w:ascii="Times New Roman" w:hAnsi="Times New Roman" w:cs="Times New Roman"/>
        </w:rPr>
        <w:t xml:space="preserve"> </w:t>
      </w:r>
      <w:r w:rsidR="00247855" w:rsidRPr="009323E6">
        <w:rPr>
          <w:rFonts w:ascii="Times New Roman" w:hAnsi="Times New Roman" w:cs="Times New Roman"/>
        </w:rPr>
        <w:t xml:space="preserve">język rosyjski, </w:t>
      </w:r>
      <w:r w:rsidR="00A40F6A" w:rsidRPr="009323E6">
        <w:rPr>
          <w:rFonts w:ascii="Times New Roman" w:hAnsi="Times New Roman" w:cs="Times New Roman"/>
        </w:rPr>
        <w:t>język hiszpański.</w:t>
      </w:r>
      <w:r w:rsidRPr="009323E6">
        <w:rPr>
          <w:rFonts w:ascii="Times New Roman" w:hAnsi="Times New Roman" w:cs="Times New Roman"/>
        </w:rPr>
        <w:t xml:space="preserve"> W obrębie tego modułu </w:t>
      </w:r>
      <w:r w:rsidR="00FC1C19" w:rsidRPr="009323E6">
        <w:rPr>
          <w:rFonts w:ascii="Times New Roman" w:hAnsi="Times New Roman" w:cs="Times New Roman"/>
        </w:rPr>
        <w:t xml:space="preserve">student </w:t>
      </w:r>
      <w:r w:rsidRPr="009323E6">
        <w:rPr>
          <w:rFonts w:ascii="Times New Roman" w:hAnsi="Times New Roman" w:cs="Times New Roman"/>
        </w:rPr>
        <w:t>wybiera także rodzaj zajęć z wychowania fizycznego. Za przedmiot ten student nie otrzymuje punktów ECTS</w:t>
      </w:r>
      <w:r w:rsidR="00BC3B45" w:rsidRPr="009323E6">
        <w:rPr>
          <w:rFonts w:ascii="Times New Roman" w:hAnsi="Times New Roman" w:cs="Times New Roman"/>
        </w:rPr>
        <w:t>.</w:t>
      </w:r>
      <w:r w:rsidRPr="009323E6">
        <w:rPr>
          <w:rFonts w:ascii="Times New Roman" w:hAnsi="Times New Roman" w:cs="Times New Roman"/>
        </w:rPr>
        <w:t xml:space="preserve"> W obrębie modułu student wybiera kurs technologię informacyjną</w:t>
      </w:r>
      <w:r w:rsidR="00FC1C19" w:rsidRPr="009323E6">
        <w:rPr>
          <w:rFonts w:ascii="Times New Roman" w:hAnsi="Times New Roman" w:cs="Times New Roman"/>
        </w:rPr>
        <w:t xml:space="preserve"> ogólną lub </w:t>
      </w:r>
      <w:r w:rsidR="00181A93" w:rsidRPr="009323E6">
        <w:rPr>
          <w:rFonts w:ascii="Times New Roman" w:hAnsi="Times New Roman" w:cs="Times New Roman"/>
        </w:rPr>
        <w:t>podstawy grafiki komputerowej.</w:t>
      </w:r>
    </w:p>
    <w:tbl>
      <w:tblPr>
        <w:tblW w:w="93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4"/>
        <w:gridCol w:w="1089"/>
        <w:gridCol w:w="911"/>
      </w:tblGrid>
      <w:tr w:rsidR="00CE4D12" w:rsidRPr="009323E6" w14:paraId="1CBB3F57" w14:textId="77777777" w:rsidTr="003B2380">
        <w:trPr>
          <w:trHeight w:val="342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54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Przedmiot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55" w14:textId="77777777" w:rsidR="00CE4D12" w:rsidRPr="00430207" w:rsidRDefault="00CE4D12" w:rsidP="00CE4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Liczba godzin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56" w14:textId="77777777" w:rsidR="00CE4D12" w:rsidRPr="00430207" w:rsidRDefault="00CE4D12" w:rsidP="00CE4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ECTS</w:t>
            </w:r>
          </w:p>
        </w:tc>
      </w:tr>
      <w:tr w:rsidR="00CE4D12" w:rsidRPr="009323E6" w14:paraId="1CBB3F5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8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Podstawy filozofii z etyką zawodu dietetyka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9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5A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CE4D12" w:rsidRPr="009323E6" w14:paraId="1CBB3F5F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C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Podstawy psychologii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5D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5E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CE4D12" w:rsidRPr="009323E6" w14:paraId="1CBB3F63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0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Podstawy socjologii/ Podstawy socjologii medycyny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1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2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CE4D12" w:rsidRPr="009323E6" w14:paraId="1CBB3F67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4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Podstawy pedagogiki/Podstawy dydaktyki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5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6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CE4D12" w:rsidRPr="009323E6" w14:paraId="1CBB3F6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8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Ochrona własności intelektualnej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9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A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CE4D12" w:rsidRPr="009323E6" w14:paraId="1CBB3F6F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C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Język obcy do wyboru (niemiecki/angielski/hiszpański/rosyjski)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6D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120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6E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CE4D12" w:rsidRPr="009323E6" w14:paraId="1CBB3F73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0" w14:textId="5E8370A9" w:rsidR="00CE4D12" w:rsidRPr="00430207" w:rsidRDefault="00CE4D12" w:rsidP="00654B2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Technologia informacyjna ogólna/</w:t>
            </w:r>
            <w:r w:rsidR="00654B2B" w:rsidRPr="00430207">
              <w:rPr>
                <w:rFonts w:ascii="Times New Roman" w:hAnsi="Times New Roman" w:cs="Times New Roman"/>
                <w:sz w:val="21"/>
                <w:szCs w:val="21"/>
              </w:rPr>
              <w:t xml:space="preserve">Technologia informacyjna z elementami </w:t>
            </w:r>
            <w:r w:rsidR="00890AB0" w:rsidRPr="00430207">
              <w:rPr>
                <w:rFonts w:ascii="Times New Roman" w:hAnsi="Times New Roman" w:cs="Times New Roman"/>
                <w:sz w:val="21"/>
                <w:szCs w:val="21"/>
              </w:rPr>
              <w:t>grafiki komputerowej</w:t>
            </w: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1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72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CE4D12" w:rsidRPr="009323E6" w14:paraId="1CBB3F77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4" w14:textId="77777777" w:rsidR="00CE4D12" w:rsidRPr="00430207" w:rsidRDefault="00CE4D12" w:rsidP="00AD57D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Wychowanie fizyczne do wyboru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5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76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CE4D12" w:rsidRPr="009323E6" w14:paraId="1CBB3F7B" w14:textId="77777777" w:rsidTr="003B2380">
        <w:trPr>
          <w:trHeight w:val="340"/>
          <w:jc w:val="center"/>
        </w:trPr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8" w14:textId="77777777" w:rsidR="00CE4D12" w:rsidRPr="00430207" w:rsidRDefault="00CE4D12" w:rsidP="00AD57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Razem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79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285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B3F7A" w14:textId="77777777" w:rsidR="00CE4D12" w:rsidRPr="00430207" w:rsidRDefault="00CE4D12" w:rsidP="00AD5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30207">
              <w:rPr>
                <w:rFonts w:ascii="Times New Roman" w:hAnsi="Times New Roman" w:cs="Times New Roman"/>
                <w:b/>
                <w:sz w:val="21"/>
                <w:szCs w:val="21"/>
              </w:rPr>
              <w:t>15</w:t>
            </w:r>
          </w:p>
        </w:tc>
      </w:tr>
    </w:tbl>
    <w:p w14:paraId="1CBB3F7C" w14:textId="2F92A96E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1" w:name="_Toc75786037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Moduł przedmiotów podstawowych </w:t>
      </w:r>
      <w:r w:rsidR="005C78DA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–</w:t>
      </w: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 obowiązkowy</w:t>
      </w:r>
      <w:bookmarkEnd w:id="11"/>
      <w:r w:rsidR="005C78DA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 dla wszystkich studentów</w:t>
      </w:r>
    </w:p>
    <w:p w14:paraId="1CBB3F7D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6D1964" w:rsidRPr="009323E6">
        <w:rPr>
          <w:rFonts w:ascii="Times New Roman" w:hAnsi="Times New Roman" w:cs="Times New Roman"/>
        </w:rPr>
        <w:t>:</w:t>
      </w:r>
      <w:r w:rsidRPr="009323E6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1952"/>
      </w:tblGrid>
      <w:tr w:rsidR="009069AA" w:rsidRPr="009323E6" w14:paraId="1CBB3F81" w14:textId="77777777" w:rsidTr="00B051E5">
        <w:trPr>
          <w:trHeight w:val="375"/>
        </w:trPr>
        <w:tc>
          <w:tcPr>
            <w:tcW w:w="2301" w:type="dxa"/>
            <w:shd w:val="clear" w:color="auto" w:fill="DDDDDD"/>
          </w:tcPr>
          <w:p w14:paraId="1CBB3F7E" w14:textId="77777777" w:rsidR="009069AA" w:rsidRPr="009323E6" w:rsidRDefault="009069AA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color w:val="auto"/>
              </w:rPr>
            </w:pPr>
          </w:p>
        </w:tc>
        <w:tc>
          <w:tcPr>
            <w:tcW w:w="5103" w:type="dxa"/>
            <w:shd w:val="clear" w:color="auto" w:fill="DDDDDD"/>
          </w:tcPr>
          <w:p w14:paraId="1CBB3F7F" w14:textId="77777777" w:rsidR="009069AA" w:rsidRPr="009323E6" w:rsidRDefault="00C87187" w:rsidP="001662B7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Ogólna liczba godzin</w:t>
            </w:r>
          </w:p>
        </w:tc>
        <w:tc>
          <w:tcPr>
            <w:tcW w:w="1952" w:type="dxa"/>
            <w:shd w:val="clear" w:color="auto" w:fill="DDDDDD"/>
          </w:tcPr>
          <w:p w14:paraId="1CBB3F80" w14:textId="77777777" w:rsidR="009069AA" w:rsidRPr="009323E6" w:rsidRDefault="00C87187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Punkty ECTS</w:t>
            </w:r>
          </w:p>
        </w:tc>
      </w:tr>
      <w:tr w:rsidR="009069AA" w:rsidRPr="009323E6" w14:paraId="1CBB3F86" w14:textId="77777777" w:rsidTr="00B051E5">
        <w:tc>
          <w:tcPr>
            <w:tcW w:w="2301" w:type="dxa"/>
            <w:shd w:val="clear" w:color="auto" w:fill="auto"/>
            <w:vAlign w:val="center"/>
          </w:tcPr>
          <w:p w14:paraId="1CBB3F82" w14:textId="77777777" w:rsidR="009069AA" w:rsidRPr="009323E6" w:rsidRDefault="00C87187" w:rsidP="00AD57DA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83" w14:textId="77777777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440</w:t>
            </w:r>
          </w:p>
          <w:p w14:paraId="1CBB3F84" w14:textId="04D30B1E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color w:val="auto"/>
              </w:rPr>
              <w:t>(wykłady: 155 godz., ćw</w:t>
            </w:r>
            <w:r w:rsidR="00746B1E" w:rsidRPr="009323E6">
              <w:rPr>
                <w:rStyle w:val="ListLabel19"/>
                <w:rFonts w:ascii="Times New Roman" w:hAnsi="Times New Roman"/>
                <w:color w:val="auto"/>
              </w:rPr>
              <w:t xml:space="preserve">iczenia: </w:t>
            </w:r>
            <w:r w:rsidR="00103363">
              <w:rPr>
                <w:rStyle w:val="ListLabel19"/>
                <w:rFonts w:ascii="Times New Roman" w:hAnsi="Times New Roman"/>
                <w:color w:val="auto"/>
              </w:rPr>
              <w:t>7</w:t>
            </w:r>
            <w:r w:rsidR="00103363">
              <w:rPr>
                <w:rStyle w:val="ListLabel19"/>
              </w:rPr>
              <w:t>5</w:t>
            </w:r>
            <w:r w:rsidR="00746B1E" w:rsidRPr="009323E6">
              <w:rPr>
                <w:rStyle w:val="ListLabel19"/>
                <w:rFonts w:ascii="Times New Roman" w:hAnsi="Times New Roman"/>
                <w:color w:val="auto"/>
              </w:rPr>
              <w:t xml:space="preserve"> godz., laboratoria</w:t>
            </w:r>
            <w:r w:rsidRPr="009323E6">
              <w:rPr>
                <w:rStyle w:val="ListLabel19"/>
                <w:rFonts w:ascii="Times New Roman" w:hAnsi="Times New Roman"/>
                <w:color w:val="auto"/>
              </w:rPr>
              <w:t xml:space="preserve">: </w:t>
            </w:r>
            <w:r w:rsidR="006D7720">
              <w:rPr>
                <w:rStyle w:val="ListLabel19"/>
                <w:rFonts w:ascii="Times New Roman" w:hAnsi="Times New Roman"/>
                <w:color w:val="auto"/>
              </w:rPr>
              <w:t>2</w:t>
            </w:r>
            <w:r w:rsidR="006D7720">
              <w:rPr>
                <w:rStyle w:val="ListLabel19"/>
              </w:rPr>
              <w:t>10</w:t>
            </w:r>
            <w:r w:rsidRPr="009323E6">
              <w:rPr>
                <w:rStyle w:val="ListLabel19"/>
                <w:rFonts w:ascii="Times New Roman" w:hAnsi="Times New Roman"/>
                <w:color w:val="auto"/>
              </w:rPr>
              <w:t xml:space="preserve"> godz.)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CBB3F85" w14:textId="77777777" w:rsidR="009069AA" w:rsidRPr="009323E6" w:rsidRDefault="00C87187" w:rsidP="00AD57DA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  <w:color w:val="auto"/>
              </w:rPr>
            </w:pPr>
            <w:r w:rsidRPr="009323E6">
              <w:rPr>
                <w:rStyle w:val="ListLabel19"/>
                <w:rFonts w:ascii="Times New Roman" w:hAnsi="Times New Roman"/>
                <w:b/>
                <w:color w:val="auto"/>
              </w:rPr>
              <w:t>31</w:t>
            </w:r>
          </w:p>
        </w:tc>
      </w:tr>
    </w:tbl>
    <w:p w14:paraId="1CBB3F87" w14:textId="77777777" w:rsidR="00BC3B45" w:rsidRPr="009323E6" w:rsidRDefault="00C87187" w:rsidP="0067405C">
      <w:pPr>
        <w:spacing w:before="240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nauk podstawowych obejmuje przedmioty z zakresu nauk podstawowych dla kierunku dietetyka, w tym także z dyscyplin pokrewnych takich jak chemia i biologia. Za</w:t>
      </w:r>
      <w:r w:rsidR="00FD0628" w:rsidRPr="009323E6">
        <w:rPr>
          <w:rFonts w:ascii="Times New Roman" w:hAnsi="Times New Roman" w:cs="Times New Roman"/>
        </w:rPr>
        <w:t>jęcia dydaktyczne tego modułu w </w:t>
      </w:r>
      <w:r w:rsidRPr="009323E6">
        <w:rPr>
          <w:rFonts w:ascii="Times New Roman" w:hAnsi="Times New Roman" w:cs="Times New Roman"/>
        </w:rPr>
        <w:t>większości realizowane są w pierwszych trzech semestrach studiów.</w:t>
      </w:r>
      <w:r w:rsidR="00BC3B45" w:rsidRPr="009323E6">
        <w:rPr>
          <w:rFonts w:ascii="Times New Roman" w:hAnsi="Times New Roman" w:cs="Times New Roman"/>
        </w:rPr>
        <w:t xml:space="preserve"> W obrębie modułu student wybiera kurs</w:t>
      </w:r>
      <w:r w:rsidR="008040DE" w:rsidRPr="009323E6">
        <w:rPr>
          <w:rFonts w:ascii="Times New Roman" w:hAnsi="Times New Roman" w:cs="Times New Roman"/>
        </w:rPr>
        <w:t>y: patologię ogólną lub patofizjologię, biochemię żywności lub biotechnologię żywności, genetykę lub nutrigenomikę.</w:t>
      </w:r>
    </w:p>
    <w:p w14:paraId="1CBB3F88" w14:textId="77777777" w:rsidR="009069AA" w:rsidRPr="009323E6" w:rsidRDefault="009069AA" w:rsidP="00F96EEE">
      <w:pPr>
        <w:spacing w:before="120"/>
        <w:rPr>
          <w:rFonts w:ascii="Times New Roman" w:hAnsi="Times New Roman" w:cs="Times New Roman"/>
        </w:rPr>
      </w:pPr>
    </w:p>
    <w:tbl>
      <w:tblPr>
        <w:tblW w:w="688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7"/>
        <w:gridCol w:w="1569"/>
        <w:gridCol w:w="913"/>
      </w:tblGrid>
      <w:tr w:rsidR="00CE4D12" w:rsidRPr="009323E6" w14:paraId="1CBB3F8C" w14:textId="77777777" w:rsidTr="00F01D32">
        <w:trPr>
          <w:trHeight w:val="897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8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Przedmiot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3F8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Liczba godzin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8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ECTS</w:t>
            </w:r>
          </w:p>
        </w:tc>
      </w:tr>
      <w:tr w:rsidR="00CE4D12" w:rsidRPr="009323E6" w14:paraId="1CBB3F9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8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Anatomia człowieka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8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8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</w:t>
            </w:r>
          </w:p>
        </w:tc>
      </w:tr>
      <w:tr w:rsidR="00CE4D12" w:rsidRPr="009323E6" w14:paraId="1CBB3F9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Fizjologia człowieka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9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Biologia medyczna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15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1</w:t>
            </w:r>
          </w:p>
        </w:tc>
      </w:tr>
      <w:tr w:rsidR="00CE4D12" w:rsidRPr="009323E6" w14:paraId="1CBB3F9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Patologia ogólna</w:t>
            </w:r>
            <w:r w:rsidR="00724750" w:rsidRPr="009323E6">
              <w:rPr>
                <w:rStyle w:val="ListLabel19"/>
                <w:rFonts w:ascii="Times New Roman" w:hAnsi="Times New Roman"/>
              </w:rPr>
              <w:t>/Patofizjologia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A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Podstawy chemii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9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9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A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Biochemia ogólna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A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Biochemia żywności</w:t>
            </w:r>
            <w:r w:rsidR="00F01D32" w:rsidRPr="009323E6">
              <w:rPr>
                <w:rStyle w:val="ListLabel19"/>
                <w:rFonts w:ascii="Times New Roman" w:hAnsi="Times New Roman"/>
              </w:rPr>
              <w:t>/Biotechnologia 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A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Chemia 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60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</w:t>
            </w:r>
          </w:p>
        </w:tc>
      </w:tr>
      <w:tr w:rsidR="00CE4D12" w:rsidRPr="009323E6" w14:paraId="1CBB3FB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D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Mikrobiologia ogólna i żywności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A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45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A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</w:t>
            </w:r>
          </w:p>
        </w:tc>
      </w:tr>
      <w:tr w:rsidR="00CE4D12" w:rsidRPr="009323E6" w14:paraId="1CBB3FB4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1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Parazytologia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2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3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B8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5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Genetyka</w:t>
            </w:r>
            <w:r w:rsidR="0068673C" w:rsidRPr="009323E6">
              <w:rPr>
                <w:rStyle w:val="ListLabel19"/>
                <w:rFonts w:ascii="Times New Roman" w:hAnsi="Times New Roman"/>
              </w:rPr>
              <w:t>/Nutrigenomika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6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7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BC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9" w14:textId="77777777" w:rsidR="00CE4D12" w:rsidRPr="009323E6" w:rsidRDefault="00CE4D12" w:rsidP="00F96EEE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Kwalifikowana pierwsza pomoc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A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30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B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2</w:t>
            </w:r>
          </w:p>
        </w:tc>
      </w:tr>
      <w:tr w:rsidR="00CE4D12" w:rsidRPr="009323E6" w14:paraId="1CBB3FC0" w14:textId="77777777" w:rsidTr="00F01D32">
        <w:trPr>
          <w:trHeight w:val="340"/>
          <w:jc w:val="center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D" w14:textId="77777777" w:rsidR="00CE4D12" w:rsidRPr="009323E6" w:rsidRDefault="00CE4D12" w:rsidP="00F96EEE">
            <w:pPr>
              <w:spacing w:after="0" w:line="240" w:lineRule="auto"/>
              <w:jc w:val="right"/>
              <w:rPr>
                <w:rStyle w:val="ListLabel19"/>
                <w:rFonts w:ascii="Times New Roman" w:hAnsi="Times New Roman"/>
              </w:rPr>
            </w:pPr>
            <w:r w:rsidRPr="009323E6">
              <w:rPr>
                <w:rStyle w:val="ListLabel19"/>
                <w:rFonts w:ascii="Times New Roman" w:hAnsi="Times New Roman"/>
              </w:rPr>
              <w:t>Razem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BE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440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BF" w14:textId="77777777" w:rsidR="00CE4D12" w:rsidRPr="009323E6" w:rsidRDefault="00CE4D12" w:rsidP="00F96EEE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31</w:t>
            </w:r>
          </w:p>
        </w:tc>
      </w:tr>
    </w:tbl>
    <w:p w14:paraId="1CBB3FC1" w14:textId="77777777" w:rsidR="009069AA" w:rsidRPr="009323E6" w:rsidRDefault="009069AA">
      <w:pPr>
        <w:spacing w:after="120"/>
        <w:rPr>
          <w:rFonts w:ascii="Times New Roman" w:hAnsi="Times New Roman" w:cs="Times New Roman"/>
        </w:rPr>
      </w:pPr>
    </w:p>
    <w:p w14:paraId="1CBB3FC2" w14:textId="77777777" w:rsidR="009069AA" w:rsidRPr="009323E6" w:rsidRDefault="000249FC" w:rsidP="00003FB9">
      <w:pPr>
        <w:pStyle w:val="Nagwek3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2" w:name="_Toc75786038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Moduł przedmiotów kierunkowych </w:t>
      </w:r>
      <w:r w:rsidR="00992D5A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–</w:t>
      </w: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 obowiązkow</w:t>
      </w:r>
      <w:r w:rsidR="00992D5A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y, </w:t>
      </w: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 xml:space="preserve">zawierający przedmioty </w:t>
      </w:r>
      <w:bookmarkEnd w:id="12"/>
      <w:r w:rsidR="00833D47"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do wyboru.</w:t>
      </w:r>
    </w:p>
    <w:p w14:paraId="1CBB3FC3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003FB9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jc w:val="center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3FC7" w14:textId="77777777" w:rsidTr="00A52DC4">
        <w:trPr>
          <w:trHeight w:val="375"/>
          <w:jc w:val="center"/>
        </w:trPr>
        <w:tc>
          <w:tcPr>
            <w:tcW w:w="2517" w:type="dxa"/>
            <w:shd w:val="clear" w:color="auto" w:fill="DDDDDD"/>
          </w:tcPr>
          <w:p w14:paraId="1CBB3FC4" w14:textId="77777777" w:rsidR="009069AA" w:rsidRPr="009323E6" w:rsidRDefault="009069AA" w:rsidP="00A52DC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3FC5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3FC6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3FCC" w14:textId="77777777" w:rsidTr="00A52DC4">
        <w:trPr>
          <w:jc w:val="center"/>
        </w:trPr>
        <w:tc>
          <w:tcPr>
            <w:tcW w:w="2517" w:type="dxa"/>
            <w:shd w:val="clear" w:color="auto" w:fill="auto"/>
            <w:vAlign w:val="center"/>
          </w:tcPr>
          <w:p w14:paraId="1CBB3FC8" w14:textId="77777777" w:rsidR="009069AA" w:rsidRPr="009323E6" w:rsidRDefault="00C87187" w:rsidP="00A52D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3FC9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870</w:t>
            </w:r>
          </w:p>
          <w:p w14:paraId="1CBB3FCA" w14:textId="751F56C4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(wykłady: 2</w:t>
            </w:r>
            <w:r w:rsidR="006D7720">
              <w:rPr>
                <w:rFonts w:ascii="Times New Roman" w:hAnsi="Times New Roman" w:cs="Times New Roman"/>
              </w:rPr>
              <w:t>35</w:t>
            </w:r>
            <w:r w:rsidRPr="009323E6">
              <w:rPr>
                <w:rFonts w:ascii="Times New Roman" w:hAnsi="Times New Roman" w:cs="Times New Roman"/>
              </w:rPr>
              <w:t xml:space="preserve"> godz., ćw</w:t>
            </w:r>
            <w:r w:rsidR="00746B1E" w:rsidRPr="009323E6">
              <w:rPr>
                <w:rFonts w:ascii="Times New Roman" w:hAnsi="Times New Roman" w:cs="Times New Roman"/>
              </w:rPr>
              <w:t xml:space="preserve">iczenia: </w:t>
            </w:r>
            <w:r w:rsidR="00753774" w:rsidRPr="009323E6">
              <w:rPr>
                <w:rFonts w:ascii="Times New Roman" w:hAnsi="Times New Roman" w:cs="Times New Roman"/>
              </w:rPr>
              <w:t>2</w:t>
            </w:r>
            <w:r w:rsidR="006D7720">
              <w:rPr>
                <w:rFonts w:ascii="Times New Roman" w:hAnsi="Times New Roman" w:cs="Times New Roman"/>
              </w:rPr>
              <w:t>70</w:t>
            </w:r>
            <w:r w:rsidR="00746B1E" w:rsidRPr="009323E6">
              <w:rPr>
                <w:rFonts w:ascii="Times New Roman" w:hAnsi="Times New Roman" w:cs="Times New Roman"/>
              </w:rPr>
              <w:t xml:space="preserve"> godz., laboratoria</w:t>
            </w:r>
            <w:r w:rsidRPr="009323E6">
              <w:rPr>
                <w:rFonts w:ascii="Times New Roman" w:hAnsi="Times New Roman" w:cs="Times New Roman"/>
              </w:rPr>
              <w:t>: 315 godz.</w:t>
            </w:r>
            <w:r w:rsidR="00753774" w:rsidRPr="009323E6">
              <w:rPr>
                <w:rFonts w:ascii="Times New Roman" w:hAnsi="Times New Roman" w:cs="Times New Roman"/>
              </w:rPr>
              <w:t>, seminarium: 50 godz.</w:t>
            </w:r>
            <w:r w:rsidRPr="009323E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3FCB" w14:textId="77777777" w:rsidR="009069AA" w:rsidRPr="009323E6" w:rsidRDefault="00C87187" w:rsidP="00A52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66</w:t>
            </w:r>
          </w:p>
        </w:tc>
      </w:tr>
    </w:tbl>
    <w:p w14:paraId="1CBB3FCD" w14:textId="77777777" w:rsidR="009069AA" w:rsidRPr="009323E6" w:rsidRDefault="00C87187" w:rsidP="0067405C">
      <w:pPr>
        <w:spacing w:before="240" w:after="240" w:line="240" w:lineRule="auto"/>
        <w:ind w:firstLine="708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Studenci uzyskują w ramach prowadzonych kursów niezbędną wiedzę, umiejętności i postawy właściwe dla zawodu dietetyka. W module tym realizowane jest przez dwa ostatnie semestry studiów -obowiązkowe </w:t>
      </w:r>
      <w:r w:rsidRPr="009323E6">
        <w:rPr>
          <w:rFonts w:ascii="Times New Roman" w:hAnsi="Times New Roman" w:cs="Times New Roman"/>
          <w:i/>
        </w:rPr>
        <w:t>seminarium licencjackie</w:t>
      </w:r>
      <w:r w:rsidRPr="009323E6">
        <w:rPr>
          <w:rFonts w:ascii="Times New Roman" w:hAnsi="Times New Roman" w:cs="Times New Roman"/>
        </w:rPr>
        <w:t xml:space="preserve">. Celem kursu jest przygotowanie studenta do realizacji </w:t>
      </w:r>
      <w:r w:rsidRPr="009323E6">
        <w:rPr>
          <w:rFonts w:ascii="Times New Roman" w:hAnsi="Times New Roman" w:cs="Times New Roman"/>
          <w:i/>
        </w:rPr>
        <w:t>pracy dyplomowej</w:t>
      </w:r>
      <w:r w:rsidRPr="009323E6">
        <w:rPr>
          <w:rFonts w:ascii="Times New Roman" w:hAnsi="Times New Roman" w:cs="Times New Roman"/>
        </w:rPr>
        <w:t xml:space="preserve">. Student może wybierać prowadzącego seminarium spośród wskazanych pracowników </w:t>
      </w:r>
      <w:r w:rsidRPr="009323E6">
        <w:rPr>
          <w:rFonts w:ascii="Times New Roman" w:hAnsi="Times New Roman" w:cs="Times New Roman"/>
        </w:rPr>
        <w:lastRenderedPageBreak/>
        <w:t>dydaktycznych stanowiących kadrę kierunku. Student wybiera prowadzącego seminarium, kierując się swoimi zainteresowaniami oraz obszarem badawczym prowadzącego zajęcia.</w:t>
      </w:r>
    </w:p>
    <w:p w14:paraId="1CBB3FCE" w14:textId="77777777" w:rsidR="00F02743" w:rsidRPr="009323E6" w:rsidRDefault="00F02743" w:rsidP="00470874">
      <w:pPr>
        <w:spacing w:before="240" w:after="240" w:line="240" w:lineRule="auto"/>
        <w:jc w:val="both"/>
        <w:rPr>
          <w:rFonts w:ascii="Times New Roman" w:hAnsi="Times New Roman" w:cs="Times New Roman"/>
        </w:rPr>
      </w:pPr>
    </w:p>
    <w:tbl>
      <w:tblPr>
        <w:tblW w:w="861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3"/>
        <w:gridCol w:w="1323"/>
        <w:gridCol w:w="912"/>
      </w:tblGrid>
      <w:tr w:rsidR="00CE4D12" w:rsidRPr="009323E6" w14:paraId="1CBB3FD2" w14:textId="77777777" w:rsidTr="00261403">
        <w:trPr>
          <w:trHeight w:val="744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DDDDDD"/>
            <w:vAlign w:val="center"/>
          </w:tcPr>
          <w:p w14:paraId="1CBB3FC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  <w:b/>
              </w:rPr>
            </w:pPr>
            <w:bookmarkStart w:id="13" w:name="_Toc12563358"/>
            <w:bookmarkStart w:id="14" w:name="_Toc12564173"/>
            <w:r w:rsidRPr="009323E6">
              <w:rPr>
                <w:rStyle w:val="ListLabel19"/>
                <w:rFonts w:ascii="Times New Roman" w:hAnsi="Times New Roman"/>
                <w:b/>
              </w:rPr>
              <w:t>Przedmiot</w:t>
            </w:r>
            <w:bookmarkEnd w:id="13"/>
            <w:bookmarkEnd w:id="1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DDDDDD"/>
            <w:vAlign w:val="center"/>
          </w:tcPr>
          <w:p w14:paraId="1CBB3FD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r w:rsidRPr="009323E6">
              <w:rPr>
                <w:rStyle w:val="ListLabel19"/>
                <w:rFonts w:ascii="Times New Roman" w:hAnsi="Times New Roman"/>
                <w:b/>
              </w:rPr>
              <w:t>Liczba godzin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3FD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5" w:name="_Toc12563360"/>
            <w:bookmarkStart w:id="16" w:name="_Toc12564175"/>
            <w:r w:rsidRPr="009323E6">
              <w:rPr>
                <w:rStyle w:val="ListLabel19"/>
                <w:rFonts w:ascii="Times New Roman" w:hAnsi="Times New Roman"/>
                <w:b/>
              </w:rPr>
              <w:t>ECTS</w:t>
            </w:r>
            <w:bookmarkEnd w:id="15"/>
            <w:bookmarkEnd w:id="16"/>
          </w:p>
        </w:tc>
      </w:tr>
      <w:tr w:rsidR="00CE4D12" w:rsidRPr="009323E6" w14:paraId="1CBB3FD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7" w:name="_Toc12563364"/>
            <w:bookmarkStart w:id="18" w:name="_Toc12564179"/>
            <w:r w:rsidRPr="009323E6">
              <w:rPr>
                <w:rStyle w:val="ListLabel19"/>
                <w:rFonts w:ascii="Times New Roman" w:hAnsi="Times New Roman"/>
              </w:rPr>
              <w:t>Żywienie człowieka</w:t>
            </w:r>
            <w:bookmarkEnd w:id="17"/>
            <w:bookmarkEnd w:id="1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9" w:name="_Toc12563365"/>
            <w:bookmarkStart w:id="20" w:name="_Toc12564180"/>
            <w:r w:rsidRPr="009323E6">
              <w:rPr>
                <w:rStyle w:val="ListLabel19"/>
                <w:rFonts w:ascii="Times New Roman" w:hAnsi="Times New Roman"/>
              </w:rPr>
              <w:t>90</w:t>
            </w:r>
            <w:bookmarkEnd w:id="19"/>
            <w:bookmarkEnd w:id="2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1" w:name="_Toc12563367"/>
            <w:bookmarkStart w:id="22" w:name="_Toc12564182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21"/>
            <w:bookmarkEnd w:id="22"/>
          </w:p>
        </w:tc>
      </w:tr>
      <w:tr w:rsidR="00CE4D12" w:rsidRPr="009323E6" w14:paraId="1CBB3FD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23" w:name="_Toc12563368"/>
            <w:bookmarkStart w:id="24" w:name="_Toc12564183"/>
            <w:r w:rsidRPr="009323E6">
              <w:rPr>
                <w:rStyle w:val="ListLabel19"/>
                <w:rFonts w:ascii="Times New Roman" w:hAnsi="Times New Roman"/>
              </w:rPr>
              <w:t>Kliniczny zarys schorzeń</w:t>
            </w:r>
            <w:bookmarkEnd w:id="23"/>
            <w:bookmarkEnd w:id="2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5" w:name="_Toc12563369"/>
            <w:bookmarkStart w:id="26" w:name="_Toc12564184"/>
            <w:r w:rsidRPr="009323E6">
              <w:rPr>
                <w:rStyle w:val="ListLabel19"/>
                <w:rFonts w:ascii="Times New Roman" w:hAnsi="Times New Roman"/>
              </w:rPr>
              <w:t>90</w:t>
            </w:r>
            <w:bookmarkEnd w:id="25"/>
            <w:bookmarkEnd w:id="2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27" w:name="_Toc12563371"/>
            <w:bookmarkStart w:id="28" w:name="_Toc12564186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27"/>
            <w:bookmarkEnd w:id="28"/>
          </w:p>
        </w:tc>
      </w:tr>
      <w:tr w:rsidR="00CE4D12" w:rsidRPr="009323E6" w14:paraId="1CBB3FD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29" w:name="_Toc12563372"/>
            <w:bookmarkStart w:id="30" w:name="_Toc12564187"/>
            <w:r w:rsidRPr="009323E6">
              <w:rPr>
                <w:rStyle w:val="ListLabel19"/>
                <w:rFonts w:ascii="Times New Roman" w:hAnsi="Times New Roman"/>
              </w:rPr>
              <w:t>Farmakologia i farmakoterapia żywieniowa oraz interakcje leków z żywnością</w:t>
            </w:r>
            <w:bookmarkEnd w:id="29"/>
            <w:bookmarkEnd w:id="3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1" w:name="_Toc12563373"/>
            <w:bookmarkStart w:id="32" w:name="_Toc12564188"/>
            <w:r w:rsidRPr="009323E6">
              <w:rPr>
                <w:rStyle w:val="ListLabel19"/>
                <w:rFonts w:ascii="Times New Roman" w:hAnsi="Times New Roman"/>
              </w:rPr>
              <w:t>45</w:t>
            </w:r>
            <w:bookmarkEnd w:id="31"/>
            <w:bookmarkEnd w:id="3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D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3" w:name="_Toc12563375"/>
            <w:bookmarkStart w:id="34" w:name="_Toc12564190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33"/>
            <w:bookmarkEnd w:id="34"/>
          </w:p>
        </w:tc>
      </w:tr>
      <w:tr w:rsidR="00CE4D12" w:rsidRPr="009323E6" w14:paraId="1CBB3FE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D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35" w:name="_Toc12563376"/>
            <w:bookmarkStart w:id="36" w:name="_Toc12564191"/>
            <w:r w:rsidRPr="009323E6">
              <w:rPr>
                <w:rStyle w:val="ListLabel19"/>
                <w:rFonts w:ascii="Times New Roman" w:hAnsi="Times New Roman"/>
              </w:rPr>
              <w:t>Dietetyka kliniczna</w:t>
            </w:r>
            <w:bookmarkEnd w:id="35"/>
            <w:bookmarkEnd w:id="3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7" w:name="_Toc12563377"/>
            <w:bookmarkStart w:id="38" w:name="_Toc12564192"/>
            <w:r w:rsidRPr="009323E6">
              <w:rPr>
                <w:rStyle w:val="ListLabel19"/>
                <w:rFonts w:ascii="Times New Roman" w:hAnsi="Times New Roman"/>
              </w:rPr>
              <w:t>85</w:t>
            </w:r>
            <w:bookmarkEnd w:id="37"/>
            <w:bookmarkEnd w:id="3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39" w:name="_Toc12563379"/>
            <w:bookmarkStart w:id="40" w:name="_Toc12564194"/>
            <w:r w:rsidRPr="009323E6">
              <w:rPr>
                <w:rStyle w:val="ListLabel19"/>
                <w:rFonts w:ascii="Times New Roman" w:hAnsi="Times New Roman"/>
              </w:rPr>
              <w:t>6</w:t>
            </w:r>
            <w:bookmarkEnd w:id="39"/>
            <w:bookmarkEnd w:id="40"/>
          </w:p>
        </w:tc>
      </w:tr>
      <w:tr w:rsidR="00CE4D12" w:rsidRPr="009323E6" w14:paraId="1CBB3FE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41" w:name="_Toc12563380"/>
            <w:bookmarkStart w:id="42" w:name="_Toc12564195"/>
            <w:r w:rsidRPr="009323E6">
              <w:rPr>
                <w:rStyle w:val="ListLabel19"/>
                <w:rFonts w:ascii="Times New Roman" w:hAnsi="Times New Roman"/>
              </w:rPr>
              <w:t>Dietetyka pediatryczna</w:t>
            </w:r>
            <w:bookmarkEnd w:id="41"/>
            <w:bookmarkEnd w:id="4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3" w:name="_Toc12563381"/>
            <w:bookmarkStart w:id="44" w:name="_Toc12564196"/>
            <w:r w:rsidRPr="009323E6">
              <w:rPr>
                <w:rStyle w:val="ListLabel19"/>
                <w:rFonts w:ascii="Times New Roman" w:hAnsi="Times New Roman"/>
              </w:rPr>
              <w:t>55</w:t>
            </w:r>
            <w:bookmarkEnd w:id="43"/>
            <w:bookmarkEnd w:id="4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5" w:name="_Toc12563383"/>
            <w:bookmarkStart w:id="46" w:name="_Toc12564198"/>
            <w:r w:rsidRPr="009323E6">
              <w:rPr>
                <w:rStyle w:val="ListLabel19"/>
                <w:rFonts w:ascii="Times New Roman" w:hAnsi="Times New Roman"/>
              </w:rPr>
              <w:t>4</w:t>
            </w:r>
            <w:bookmarkEnd w:id="45"/>
            <w:bookmarkEnd w:id="46"/>
          </w:p>
        </w:tc>
      </w:tr>
      <w:tr w:rsidR="00CE4D12" w:rsidRPr="009323E6" w14:paraId="1CBB3FE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47" w:name="_Toc12563384"/>
            <w:bookmarkStart w:id="48" w:name="_Toc12564199"/>
            <w:r w:rsidRPr="009323E6">
              <w:rPr>
                <w:rStyle w:val="ListLabel19"/>
                <w:rFonts w:ascii="Times New Roman" w:hAnsi="Times New Roman"/>
              </w:rPr>
              <w:t>Edukacja żywieniowa</w:t>
            </w:r>
            <w:bookmarkEnd w:id="47"/>
            <w:bookmarkEnd w:id="48"/>
            <w:r w:rsidR="00261403" w:rsidRPr="009323E6">
              <w:rPr>
                <w:rStyle w:val="ListLabel19"/>
                <w:rFonts w:ascii="Times New Roman" w:hAnsi="Times New Roman"/>
              </w:rPr>
              <w:t>/Projektowanie programów profilaktycznych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49" w:name="_Toc12563385"/>
            <w:bookmarkStart w:id="50" w:name="_Toc12564200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49"/>
            <w:bookmarkEnd w:id="5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1" w:name="_Toc12563387"/>
            <w:bookmarkStart w:id="52" w:name="_Toc12564202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51"/>
            <w:bookmarkEnd w:id="52"/>
          </w:p>
        </w:tc>
      </w:tr>
      <w:tr w:rsidR="00CE4D12" w:rsidRPr="009323E6" w14:paraId="1CBB3FE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53" w:name="_Toc12563388"/>
            <w:bookmarkStart w:id="54" w:name="_Toc12564203"/>
            <w:r w:rsidRPr="009323E6">
              <w:rPr>
                <w:rStyle w:val="ListLabel19"/>
                <w:rFonts w:ascii="Times New Roman" w:hAnsi="Times New Roman"/>
              </w:rPr>
              <w:t>Wyposażenie techniczne</w:t>
            </w:r>
            <w:bookmarkEnd w:id="53"/>
            <w:bookmarkEnd w:id="5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5" w:name="_Toc12563389"/>
            <w:bookmarkStart w:id="56" w:name="_Toc12564204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55"/>
            <w:bookmarkEnd w:id="5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E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57" w:name="_Toc12563391"/>
            <w:bookmarkStart w:id="58" w:name="_Toc12564206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57"/>
            <w:bookmarkEnd w:id="58"/>
          </w:p>
        </w:tc>
      </w:tr>
      <w:tr w:rsidR="00CE4D12" w:rsidRPr="009323E6" w14:paraId="1CBB3FF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E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59" w:name="_Toc12563392"/>
            <w:bookmarkStart w:id="60" w:name="_Toc12564207"/>
            <w:r w:rsidRPr="009323E6">
              <w:rPr>
                <w:rStyle w:val="ListLabel19"/>
                <w:rFonts w:ascii="Times New Roman" w:hAnsi="Times New Roman"/>
              </w:rPr>
              <w:t>Technologia żywności z towaroznawstwem /Technologia gastronomiczna</w:t>
            </w:r>
            <w:bookmarkEnd w:id="59"/>
            <w:bookmarkEnd w:id="6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1" w:name="_Toc12563393"/>
            <w:bookmarkStart w:id="62" w:name="_Toc12564208"/>
            <w:r w:rsidRPr="009323E6">
              <w:rPr>
                <w:rStyle w:val="ListLabel19"/>
                <w:rFonts w:ascii="Times New Roman" w:hAnsi="Times New Roman"/>
              </w:rPr>
              <w:t>55</w:t>
            </w:r>
            <w:bookmarkEnd w:id="61"/>
            <w:bookmarkEnd w:id="6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3" w:name="_Toc12563395"/>
            <w:bookmarkStart w:id="64" w:name="_Toc12564210"/>
            <w:r w:rsidRPr="009323E6">
              <w:rPr>
                <w:rStyle w:val="ListLabel19"/>
                <w:rFonts w:ascii="Times New Roman" w:hAnsi="Times New Roman"/>
              </w:rPr>
              <w:t>4</w:t>
            </w:r>
            <w:bookmarkEnd w:id="63"/>
            <w:bookmarkEnd w:id="64"/>
          </w:p>
        </w:tc>
      </w:tr>
      <w:tr w:rsidR="00CE4D12" w:rsidRPr="009323E6" w14:paraId="1CBB3FF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65" w:name="_Toc12563396"/>
            <w:bookmarkStart w:id="66" w:name="_Toc12564211"/>
            <w:r w:rsidRPr="009323E6">
              <w:rPr>
                <w:rStyle w:val="ListLabel19"/>
                <w:rFonts w:ascii="Times New Roman" w:hAnsi="Times New Roman"/>
              </w:rPr>
              <w:t>Pracownia żywienia i dietetyki</w:t>
            </w:r>
            <w:bookmarkEnd w:id="65"/>
            <w:bookmarkEnd w:id="6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7" w:name="_Toc12563397"/>
            <w:bookmarkStart w:id="68" w:name="_Toc12564212"/>
            <w:r w:rsidRPr="009323E6">
              <w:rPr>
                <w:rStyle w:val="ListLabel19"/>
                <w:rFonts w:ascii="Times New Roman" w:hAnsi="Times New Roman"/>
              </w:rPr>
              <w:t>180</w:t>
            </w:r>
            <w:bookmarkEnd w:id="67"/>
            <w:bookmarkEnd w:id="6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69" w:name="_Toc12563399"/>
            <w:bookmarkStart w:id="70" w:name="_Toc12564214"/>
            <w:r w:rsidRPr="009323E6">
              <w:rPr>
                <w:rStyle w:val="ListLabel19"/>
                <w:rFonts w:ascii="Times New Roman" w:hAnsi="Times New Roman"/>
              </w:rPr>
              <w:t>9</w:t>
            </w:r>
            <w:bookmarkEnd w:id="69"/>
            <w:bookmarkEnd w:id="70"/>
          </w:p>
        </w:tc>
      </w:tr>
      <w:tr w:rsidR="00CE4D12" w:rsidRPr="009323E6" w14:paraId="1CBB3FF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71" w:name="_Toc12563400"/>
            <w:bookmarkStart w:id="72" w:name="_Toc12564215"/>
            <w:r w:rsidRPr="009323E6">
              <w:rPr>
                <w:rStyle w:val="ListLabel19"/>
                <w:rFonts w:ascii="Times New Roman" w:hAnsi="Times New Roman"/>
              </w:rPr>
              <w:t>Analiza i ocena jakości żywności</w:t>
            </w:r>
            <w:bookmarkEnd w:id="71"/>
            <w:bookmarkEnd w:id="7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3" w:name="_Toc12563401"/>
            <w:bookmarkStart w:id="74" w:name="_Toc12564216"/>
            <w:r w:rsidRPr="009323E6">
              <w:rPr>
                <w:rStyle w:val="ListLabel19"/>
                <w:rFonts w:ascii="Times New Roman" w:hAnsi="Times New Roman"/>
              </w:rPr>
              <w:t>45</w:t>
            </w:r>
            <w:bookmarkEnd w:id="73"/>
            <w:bookmarkEnd w:id="7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5" w:name="_Toc12563403"/>
            <w:bookmarkStart w:id="76" w:name="_Toc12564218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75"/>
            <w:bookmarkEnd w:id="76"/>
          </w:p>
        </w:tc>
      </w:tr>
      <w:tr w:rsidR="00CE4D12" w:rsidRPr="009323E6" w14:paraId="1CBB3FF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77" w:name="_Toc12563404"/>
            <w:bookmarkStart w:id="78" w:name="_Toc12564219"/>
            <w:r w:rsidRPr="009323E6">
              <w:rPr>
                <w:rStyle w:val="ListLabel19"/>
                <w:rFonts w:ascii="Times New Roman" w:hAnsi="Times New Roman"/>
              </w:rPr>
              <w:t>Higiena i toksykologia żywności</w:t>
            </w:r>
            <w:bookmarkEnd w:id="77"/>
            <w:bookmarkEnd w:id="7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79" w:name="_Toc12563405"/>
            <w:bookmarkStart w:id="80" w:name="_Toc12564220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79"/>
            <w:bookmarkEnd w:id="8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3FF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1" w:name="_Toc12563407"/>
            <w:bookmarkStart w:id="82" w:name="_Toc12564222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81"/>
            <w:bookmarkEnd w:id="82"/>
          </w:p>
        </w:tc>
      </w:tr>
      <w:tr w:rsidR="00CE4D12" w:rsidRPr="009323E6" w14:paraId="1CBB400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3FF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83" w:name="_Toc12563408"/>
            <w:bookmarkStart w:id="84" w:name="_Toc12564223"/>
            <w:r w:rsidRPr="009323E6">
              <w:rPr>
                <w:rStyle w:val="ListLabel19"/>
                <w:rFonts w:ascii="Times New Roman" w:hAnsi="Times New Roman"/>
              </w:rPr>
              <w:t>Podstawy bezpieczeństwa żywności/Systemy zarządzania jakością żywności</w:t>
            </w:r>
            <w:bookmarkEnd w:id="83"/>
            <w:bookmarkEnd w:id="8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5" w:name="_Toc12563409"/>
            <w:bookmarkStart w:id="86" w:name="_Toc12564224"/>
            <w:r w:rsidRPr="009323E6">
              <w:rPr>
                <w:rStyle w:val="ListLabel19"/>
                <w:rFonts w:ascii="Times New Roman" w:hAnsi="Times New Roman"/>
              </w:rPr>
              <w:t>25</w:t>
            </w:r>
            <w:bookmarkEnd w:id="85"/>
            <w:bookmarkEnd w:id="8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87" w:name="_Toc12563411"/>
            <w:bookmarkStart w:id="88" w:name="_Toc12564226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87"/>
            <w:bookmarkEnd w:id="88"/>
          </w:p>
        </w:tc>
      </w:tr>
      <w:tr w:rsidR="00CE4D12" w:rsidRPr="009323E6" w14:paraId="1CBB400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89" w:name="_Toc12563412"/>
            <w:bookmarkStart w:id="90" w:name="_Toc12564227"/>
            <w:r w:rsidRPr="009323E6">
              <w:rPr>
                <w:rStyle w:val="ListLabel19"/>
                <w:rFonts w:ascii="Times New Roman" w:hAnsi="Times New Roman"/>
              </w:rPr>
              <w:t>Zagadnienia prawne i ekonomiczne w ochronie zdrowia</w:t>
            </w:r>
            <w:bookmarkEnd w:id="89"/>
            <w:bookmarkEnd w:id="9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1" w:name="_Toc12563413"/>
            <w:bookmarkStart w:id="92" w:name="_Toc12564228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91"/>
            <w:bookmarkEnd w:id="9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3" w:name="_Toc12563415"/>
            <w:bookmarkStart w:id="94" w:name="_Toc12564230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93"/>
            <w:bookmarkEnd w:id="94"/>
          </w:p>
        </w:tc>
      </w:tr>
      <w:tr w:rsidR="00CE4D12" w:rsidRPr="009323E6" w14:paraId="1CBB400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95" w:name="_Toc12563416"/>
            <w:bookmarkStart w:id="96" w:name="_Toc12564231"/>
            <w:r w:rsidRPr="009323E6">
              <w:rPr>
                <w:rStyle w:val="ListLabel19"/>
                <w:rFonts w:ascii="Times New Roman" w:hAnsi="Times New Roman"/>
              </w:rPr>
              <w:t>Organizacja pracy na stanowisku dietetyka</w:t>
            </w:r>
            <w:bookmarkEnd w:id="95"/>
            <w:bookmarkEnd w:id="9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7" w:name="_Toc12563417"/>
            <w:bookmarkStart w:id="98" w:name="_Toc12564232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97"/>
            <w:bookmarkEnd w:id="9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99" w:name="_Toc12563419"/>
            <w:bookmarkStart w:id="100" w:name="_Toc12564234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99"/>
            <w:bookmarkEnd w:id="100"/>
          </w:p>
        </w:tc>
      </w:tr>
      <w:tr w:rsidR="00CE4D12" w:rsidRPr="009323E6" w14:paraId="1CBB400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B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01" w:name="_Toc12563420"/>
            <w:bookmarkStart w:id="102" w:name="_Toc12564235"/>
            <w:r w:rsidRPr="009323E6">
              <w:rPr>
                <w:rStyle w:val="ListLabel19"/>
                <w:rFonts w:ascii="Times New Roman" w:hAnsi="Times New Roman"/>
              </w:rPr>
              <w:t>Język migowy w dietetyce</w:t>
            </w:r>
            <w:bookmarkEnd w:id="101"/>
            <w:bookmarkEnd w:id="102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3" w:name="_Toc12563421"/>
            <w:bookmarkStart w:id="104" w:name="_Toc12564236"/>
            <w:r w:rsidRPr="009323E6">
              <w:rPr>
                <w:rStyle w:val="ListLabel19"/>
                <w:rFonts w:ascii="Times New Roman" w:hAnsi="Times New Roman"/>
              </w:rPr>
              <w:t>30</w:t>
            </w:r>
            <w:bookmarkEnd w:id="103"/>
            <w:bookmarkEnd w:id="104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0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5" w:name="_Toc12563423"/>
            <w:bookmarkStart w:id="106" w:name="_Toc12564238"/>
            <w:r w:rsidRPr="009323E6">
              <w:rPr>
                <w:rStyle w:val="ListLabel19"/>
                <w:rFonts w:ascii="Times New Roman" w:hAnsi="Times New Roman"/>
              </w:rPr>
              <w:t>2</w:t>
            </w:r>
            <w:bookmarkEnd w:id="105"/>
            <w:bookmarkEnd w:id="106"/>
          </w:p>
        </w:tc>
      </w:tr>
      <w:tr w:rsidR="00CE4D12" w:rsidRPr="009323E6" w14:paraId="1CBB4012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0F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07" w:name="_Toc12563424"/>
            <w:bookmarkStart w:id="108" w:name="_Toc12564239"/>
            <w:r w:rsidRPr="009323E6">
              <w:rPr>
                <w:rStyle w:val="ListLabel19"/>
                <w:rFonts w:ascii="Times New Roman" w:hAnsi="Times New Roman"/>
              </w:rPr>
              <w:t>Metodologia badań naukowych</w:t>
            </w:r>
            <w:bookmarkEnd w:id="107"/>
            <w:bookmarkEnd w:id="108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0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09" w:name="_Toc12563425"/>
            <w:bookmarkStart w:id="110" w:name="_Toc12564240"/>
            <w:r w:rsidRPr="009323E6">
              <w:rPr>
                <w:rStyle w:val="ListLabel19"/>
                <w:rFonts w:ascii="Times New Roman" w:hAnsi="Times New Roman"/>
              </w:rPr>
              <w:t>15</w:t>
            </w:r>
            <w:bookmarkEnd w:id="109"/>
            <w:bookmarkEnd w:id="110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1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1" w:name="_Toc12563427"/>
            <w:bookmarkStart w:id="112" w:name="_Toc12564242"/>
            <w:r w:rsidRPr="009323E6">
              <w:rPr>
                <w:rStyle w:val="ListLabel19"/>
                <w:rFonts w:ascii="Times New Roman" w:hAnsi="Times New Roman"/>
              </w:rPr>
              <w:t>1</w:t>
            </w:r>
            <w:bookmarkEnd w:id="111"/>
            <w:bookmarkEnd w:id="112"/>
          </w:p>
        </w:tc>
      </w:tr>
      <w:tr w:rsidR="00CE4D12" w:rsidRPr="009323E6" w14:paraId="1CBB4016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3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13" w:name="_Toc12563428"/>
            <w:bookmarkStart w:id="114" w:name="_Toc12564243"/>
            <w:r w:rsidRPr="009323E6">
              <w:rPr>
                <w:rStyle w:val="ListLabel19"/>
                <w:rFonts w:ascii="Times New Roman" w:hAnsi="Times New Roman"/>
              </w:rPr>
              <w:t>Seminarium licencjackie</w:t>
            </w:r>
            <w:bookmarkEnd w:id="113"/>
            <w:bookmarkEnd w:id="114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4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5" w:name="_Toc12563429"/>
            <w:bookmarkStart w:id="116" w:name="_Toc12564244"/>
            <w:r w:rsidRPr="009323E6">
              <w:rPr>
                <w:rStyle w:val="ListLabel19"/>
                <w:rFonts w:ascii="Times New Roman" w:hAnsi="Times New Roman"/>
              </w:rPr>
              <w:t>50</w:t>
            </w:r>
            <w:bookmarkEnd w:id="115"/>
            <w:bookmarkEnd w:id="116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5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17" w:name="_Toc12563431"/>
            <w:bookmarkStart w:id="118" w:name="_Toc12564246"/>
            <w:r w:rsidRPr="009323E6">
              <w:rPr>
                <w:rStyle w:val="ListLabel19"/>
                <w:rFonts w:ascii="Times New Roman" w:hAnsi="Times New Roman"/>
              </w:rPr>
              <w:t>3</w:t>
            </w:r>
            <w:bookmarkEnd w:id="117"/>
            <w:bookmarkEnd w:id="118"/>
          </w:p>
        </w:tc>
      </w:tr>
      <w:tr w:rsidR="00CE4D12" w:rsidRPr="009323E6" w14:paraId="1CBB401A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7" w14:textId="77777777" w:rsidR="00CE4D12" w:rsidRPr="009323E6" w:rsidRDefault="00CE4D12" w:rsidP="00470874">
            <w:pPr>
              <w:spacing w:after="0" w:line="240" w:lineRule="auto"/>
              <w:rPr>
                <w:rStyle w:val="ListLabel19"/>
                <w:rFonts w:ascii="Times New Roman" w:hAnsi="Times New Roman"/>
              </w:rPr>
            </w:pPr>
            <w:bookmarkStart w:id="119" w:name="_Toc12563432"/>
            <w:bookmarkStart w:id="120" w:name="_Toc12564247"/>
            <w:r w:rsidRPr="009323E6">
              <w:rPr>
                <w:rStyle w:val="ListLabel19"/>
                <w:rFonts w:ascii="Times New Roman" w:hAnsi="Times New Roman"/>
              </w:rPr>
              <w:t>Praca dyplomowa</w:t>
            </w:r>
            <w:bookmarkEnd w:id="119"/>
            <w:bookmarkEnd w:id="120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8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21" w:name="_Toc12563433"/>
            <w:bookmarkStart w:id="122" w:name="_Toc12564248"/>
            <w:r w:rsidRPr="009323E6">
              <w:rPr>
                <w:rStyle w:val="ListLabel19"/>
                <w:rFonts w:ascii="Times New Roman" w:hAnsi="Times New Roman"/>
              </w:rPr>
              <w:t>0</w:t>
            </w:r>
            <w:bookmarkEnd w:id="121"/>
            <w:bookmarkEnd w:id="122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9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</w:rPr>
            </w:pPr>
            <w:bookmarkStart w:id="123" w:name="_Toc12563435"/>
            <w:bookmarkStart w:id="124" w:name="_Toc12564250"/>
            <w:r w:rsidRPr="009323E6">
              <w:rPr>
                <w:rStyle w:val="ListLabel19"/>
                <w:rFonts w:ascii="Times New Roman" w:hAnsi="Times New Roman"/>
              </w:rPr>
              <w:t>10</w:t>
            </w:r>
            <w:bookmarkEnd w:id="123"/>
            <w:bookmarkEnd w:id="124"/>
          </w:p>
        </w:tc>
      </w:tr>
      <w:tr w:rsidR="00CE4D12" w:rsidRPr="009323E6" w14:paraId="1CBB401E" w14:textId="77777777" w:rsidTr="00261403">
        <w:trPr>
          <w:trHeight w:val="340"/>
          <w:jc w:val="center"/>
        </w:trPr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B" w14:textId="77777777" w:rsidR="00CE4D12" w:rsidRPr="009323E6" w:rsidRDefault="00CE4D12" w:rsidP="00470874">
            <w:pPr>
              <w:spacing w:after="0" w:line="240" w:lineRule="auto"/>
              <w:jc w:val="right"/>
              <w:rPr>
                <w:rStyle w:val="ListLabel19"/>
                <w:rFonts w:ascii="Times New Roman" w:hAnsi="Times New Roman"/>
              </w:rPr>
            </w:pPr>
            <w:bookmarkStart w:id="125" w:name="_Toc12563436"/>
            <w:bookmarkStart w:id="126" w:name="_Toc12564251"/>
            <w:r w:rsidRPr="009323E6">
              <w:rPr>
                <w:rStyle w:val="ListLabel19"/>
                <w:rFonts w:ascii="Times New Roman" w:hAnsi="Times New Roman"/>
              </w:rPr>
              <w:t>Razem</w:t>
            </w:r>
            <w:bookmarkEnd w:id="125"/>
            <w:bookmarkEnd w:id="126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1C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27" w:name="_Toc12563437"/>
            <w:bookmarkStart w:id="128" w:name="_Toc12564252"/>
            <w:r w:rsidRPr="009323E6">
              <w:rPr>
                <w:rStyle w:val="ListLabel19"/>
                <w:rFonts w:ascii="Times New Roman" w:hAnsi="Times New Roman"/>
                <w:b/>
              </w:rPr>
              <w:t>870</w:t>
            </w:r>
            <w:bookmarkEnd w:id="127"/>
            <w:bookmarkEnd w:id="128"/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1D" w14:textId="77777777" w:rsidR="00CE4D12" w:rsidRPr="009323E6" w:rsidRDefault="00CE4D12" w:rsidP="00470874">
            <w:pPr>
              <w:spacing w:after="0" w:line="240" w:lineRule="auto"/>
              <w:jc w:val="center"/>
              <w:rPr>
                <w:rStyle w:val="ListLabel19"/>
                <w:rFonts w:ascii="Times New Roman" w:hAnsi="Times New Roman"/>
                <w:b/>
              </w:rPr>
            </w:pPr>
            <w:bookmarkStart w:id="129" w:name="_Toc12563439"/>
            <w:bookmarkStart w:id="130" w:name="_Toc12564254"/>
            <w:r w:rsidRPr="009323E6">
              <w:rPr>
                <w:rStyle w:val="ListLabel19"/>
                <w:rFonts w:ascii="Times New Roman" w:hAnsi="Times New Roman"/>
                <w:b/>
              </w:rPr>
              <w:t>66</w:t>
            </w:r>
            <w:bookmarkEnd w:id="129"/>
            <w:bookmarkEnd w:id="130"/>
          </w:p>
        </w:tc>
      </w:tr>
    </w:tbl>
    <w:p w14:paraId="1CBB401F" w14:textId="77777777" w:rsidR="00F02743" w:rsidRPr="009323E6" w:rsidRDefault="00F02743" w:rsidP="00F02743">
      <w:pPr>
        <w:pStyle w:val="Nagwek3"/>
        <w:numPr>
          <w:ilvl w:val="0"/>
          <w:numId w:val="0"/>
        </w:numPr>
        <w:spacing w:before="360"/>
        <w:ind w:left="1145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</w:p>
    <w:p w14:paraId="1CBB4020" w14:textId="77777777" w:rsidR="00F02743" w:rsidRPr="009323E6" w:rsidRDefault="00F02743">
      <w:pPr>
        <w:spacing w:after="0" w:line="240" w:lineRule="auto"/>
        <w:rPr>
          <w:rStyle w:val="Nagwek1Znak"/>
          <w:rFonts w:ascii="Times New Roman" w:eastAsia="Times New Roman" w:hAnsi="Times New Roman" w:cs="Times New Roman"/>
          <w:bCs w:val="0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br w:type="page"/>
      </w:r>
    </w:p>
    <w:p w14:paraId="1CBB4021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31" w:name="_Toc75786039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Moduł przedmiotów kierunkowych w zakresie:</w:t>
      </w:r>
      <w:bookmarkEnd w:id="131"/>
    </w:p>
    <w:p w14:paraId="1CBB4022" w14:textId="77777777" w:rsidR="009069AA" w:rsidRPr="009323E6" w:rsidRDefault="00C87187" w:rsidP="00C42FE3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bookmarkStart w:id="132" w:name="_Toc75786040"/>
      <w:r w:rsidRPr="009323E6">
        <w:rPr>
          <w:rStyle w:val="Uwydatnienie"/>
          <w:rFonts w:ascii="Times New Roman" w:hAnsi="Times New Roman" w:cs="Times New Roman"/>
          <w:i/>
          <w:iCs w:val="0"/>
        </w:rPr>
        <w:t>Dietoprofilaktyka i dietoterapia</w:t>
      </w:r>
      <w:bookmarkEnd w:id="132"/>
      <w:r w:rsidRPr="009323E6">
        <w:rPr>
          <w:rStyle w:val="Uwydatnienie"/>
          <w:rFonts w:ascii="Times New Roman" w:hAnsi="Times New Roman" w:cs="Times New Roman"/>
          <w:i/>
          <w:iCs w:val="0"/>
        </w:rPr>
        <w:t xml:space="preserve"> </w:t>
      </w:r>
    </w:p>
    <w:p w14:paraId="1CBB4023" w14:textId="77777777" w:rsidR="009069AA" w:rsidRPr="009323E6" w:rsidRDefault="00C87187" w:rsidP="008238C7">
      <w:pPr>
        <w:pStyle w:val="Tekstpodstawowy2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32579F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tblInd w:w="-108" w:type="dxa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4027" w14:textId="77777777" w:rsidTr="008238C7">
        <w:trPr>
          <w:trHeight w:val="375"/>
        </w:trPr>
        <w:tc>
          <w:tcPr>
            <w:tcW w:w="2517" w:type="dxa"/>
            <w:shd w:val="clear" w:color="auto" w:fill="DDDDDD"/>
            <w:vAlign w:val="center"/>
          </w:tcPr>
          <w:p w14:paraId="1CBB4024" w14:textId="77777777" w:rsidR="009069AA" w:rsidRPr="009323E6" w:rsidRDefault="009069AA" w:rsidP="004708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  <w:vAlign w:val="center"/>
          </w:tcPr>
          <w:p w14:paraId="1CBB4025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  <w:vAlign w:val="center"/>
          </w:tcPr>
          <w:p w14:paraId="1CBB4026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402C" w14:textId="77777777">
        <w:tc>
          <w:tcPr>
            <w:tcW w:w="2517" w:type="dxa"/>
            <w:shd w:val="clear" w:color="auto" w:fill="auto"/>
            <w:vAlign w:val="center"/>
          </w:tcPr>
          <w:p w14:paraId="1CBB4028" w14:textId="77777777" w:rsidR="009069AA" w:rsidRPr="009323E6" w:rsidRDefault="00C87187" w:rsidP="004708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29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2A" w14:textId="11324E2F" w:rsidR="009069AA" w:rsidRPr="009323E6" w:rsidRDefault="00C87187" w:rsidP="004708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(wykłady: 185 godz., ćw</w:t>
            </w:r>
            <w:r w:rsidR="00A0318F" w:rsidRPr="009323E6">
              <w:rPr>
                <w:rFonts w:ascii="Times New Roman" w:hAnsi="Times New Roman" w:cs="Times New Roman"/>
              </w:rPr>
              <w:t>iczenia: 1</w:t>
            </w:r>
            <w:r w:rsidR="00673279" w:rsidRPr="009323E6">
              <w:rPr>
                <w:rFonts w:ascii="Times New Roman" w:hAnsi="Times New Roman" w:cs="Times New Roman"/>
              </w:rPr>
              <w:t>2</w:t>
            </w:r>
            <w:r w:rsidR="00A0318F" w:rsidRPr="009323E6">
              <w:rPr>
                <w:rFonts w:ascii="Times New Roman" w:hAnsi="Times New Roman" w:cs="Times New Roman"/>
              </w:rPr>
              <w:t>0 godz., laboratoria</w:t>
            </w:r>
            <w:r w:rsidRPr="009323E6">
              <w:rPr>
                <w:rFonts w:ascii="Times New Roman" w:hAnsi="Times New Roman" w:cs="Times New Roman"/>
              </w:rPr>
              <w:t xml:space="preserve">: </w:t>
            </w:r>
            <w:r w:rsidR="00673279" w:rsidRPr="009323E6">
              <w:rPr>
                <w:rFonts w:ascii="Times New Roman" w:hAnsi="Times New Roman" w:cs="Times New Roman"/>
              </w:rPr>
              <w:t>200</w:t>
            </w:r>
            <w:r w:rsidRPr="009323E6">
              <w:rPr>
                <w:rFonts w:ascii="Times New Roman" w:hAnsi="Times New Roman" w:cs="Times New Roman"/>
              </w:rPr>
              <w:t xml:space="preserve"> 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2B" w14:textId="77777777" w:rsidR="009069AA" w:rsidRPr="009323E6" w:rsidRDefault="00C87187" w:rsidP="004708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7B73896B" w14:textId="77777777" w:rsidR="001F6202" w:rsidRDefault="001F6202" w:rsidP="00796A3D">
      <w:pPr>
        <w:spacing w:before="120" w:after="120"/>
        <w:ind w:firstLine="708"/>
        <w:jc w:val="both"/>
        <w:rPr>
          <w:rFonts w:ascii="Times New Roman" w:hAnsi="Times New Roman" w:cs="Times New Roman"/>
        </w:rPr>
      </w:pPr>
    </w:p>
    <w:p w14:paraId="1CBB402D" w14:textId="65D36FC3" w:rsidR="009069AA" w:rsidRPr="009323E6" w:rsidRDefault="00C87187" w:rsidP="00796A3D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Studenci uzyskują w ramach prowadzonych kursów pogłębią m.in. wiedzę, umiejętności i postawy właściwe dla zawodu dietetyka</w:t>
      </w:r>
      <w:r w:rsidRPr="009323E6">
        <w:rPr>
          <w:rFonts w:ascii="Times New Roman" w:hAnsi="Times New Roman" w:cs="Times New Roman"/>
          <w:b/>
        </w:rPr>
        <w:t xml:space="preserve"> 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z zakresu żywienia człowieka zdrowego i chorego w różnych okresach życia oraz edukowania w zakresie kształtowania zdrowych nawyków żywieniowych w celu zapobiegania zaburzeniom odżywiania i profilaktyki chorób żywieniowozależnych. </w:t>
      </w:r>
    </w:p>
    <w:tbl>
      <w:tblPr>
        <w:tblW w:w="68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8"/>
        <w:gridCol w:w="1517"/>
        <w:gridCol w:w="981"/>
      </w:tblGrid>
      <w:tr w:rsidR="00CE4D12" w:rsidRPr="009323E6" w14:paraId="1CBB4031" w14:textId="77777777" w:rsidTr="00CE4D12">
        <w:trPr>
          <w:trHeight w:val="897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2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2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3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CE4D12" w:rsidRPr="009323E6" w14:paraId="1CBB403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2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Dietoprofilaktyka chorób cywilizacyjnych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3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6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Dietoterapia chorób metabolicznych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3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A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kobiety ciężarnej i karmiącej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3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Profilaktyka zaburzeń odżywiania u młodzieży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3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2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osób starszych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E4D12" w:rsidRPr="009323E6" w14:paraId="1CBB404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6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</w:t>
            </w:r>
            <w:r w:rsidRPr="009323E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neurologicznych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4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A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profilaktyce i leczeniu chorób nowotworowych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4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5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E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poradnictwa żywieniowego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4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5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diagnostyki laboratoryjnej stanu odżywienia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5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6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Żywność funkcjonalna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5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A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Rośliny lecznicze w dietoterapii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5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6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E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biostatystyki w dietetyce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5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6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psychodietetyki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6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6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Żywność modyfikowana genetycznie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6D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A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Konserwanty w żywności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6C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71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E" w14:textId="77777777" w:rsidR="00CE4D12" w:rsidRPr="009323E6" w:rsidRDefault="000154C6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 autoimmunologicznych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6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0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75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2" w14:textId="77777777" w:rsidR="00CE4D12" w:rsidRPr="009323E6" w:rsidRDefault="00CE4D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Organizacja żywienia zbiorowego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3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4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79" w14:textId="77777777" w:rsidTr="00CE4D12">
        <w:trPr>
          <w:trHeight w:val="340"/>
          <w:jc w:val="center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6" w14:textId="77777777" w:rsidR="00CE4D12" w:rsidRPr="009323E6" w:rsidRDefault="00CE4D12" w:rsidP="00554EA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7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78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07A" w14:textId="77777777" w:rsidR="009069AA" w:rsidRPr="009323E6" w:rsidRDefault="009069AA">
      <w:pPr>
        <w:spacing w:after="120"/>
        <w:rPr>
          <w:rFonts w:ascii="Times New Roman" w:eastAsia="Times New Roman" w:hAnsi="Times New Roman" w:cs="Times New Roman"/>
          <w:lang w:eastAsia="pl-PL"/>
        </w:rPr>
      </w:pPr>
    </w:p>
    <w:p w14:paraId="1CBB407B" w14:textId="77777777" w:rsidR="009069AA" w:rsidRPr="009323E6" w:rsidRDefault="00C8718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323E6">
        <w:rPr>
          <w:rFonts w:ascii="Times New Roman" w:hAnsi="Times New Roman" w:cs="Times New Roman"/>
        </w:rPr>
        <w:br w:type="page"/>
      </w:r>
    </w:p>
    <w:p w14:paraId="1CBB407C" w14:textId="77777777" w:rsidR="009069AA" w:rsidRPr="009323E6" w:rsidRDefault="009069AA">
      <w:pPr>
        <w:pStyle w:val="Akapitzlist"/>
        <w:spacing w:after="120"/>
        <w:ind w:left="284"/>
        <w:rPr>
          <w:rFonts w:ascii="Times New Roman" w:hAnsi="Times New Roman" w:cs="Times New Roman"/>
          <w:b/>
        </w:rPr>
      </w:pPr>
    </w:p>
    <w:p w14:paraId="1CBB407D" w14:textId="77777777" w:rsidR="009069AA" w:rsidRPr="009323E6" w:rsidRDefault="00A50D2D" w:rsidP="00C42FE3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r w:rsidRPr="009323E6">
        <w:rPr>
          <w:rStyle w:val="Uwydatnienie"/>
          <w:rFonts w:ascii="Times New Roman" w:hAnsi="Times New Roman" w:cs="Times New Roman"/>
          <w:i/>
          <w:iCs w:val="0"/>
        </w:rPr>
        <w:t>Psychodietetyka z elementami coachingu</w:t>
      </w:r>
    </w:p>
    <w:p w14:paraId="1CBB407E" w14:textId="77777777" w:rsidR="009069AA" w:rsidRPr="009323E6" w:rsidRDefault="00C87187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</w:t>
      </w:r>
      <w:r w:rsidR="009A101F" w:rsidRPr="009323E6">
        <w:rPr>
          <w:rFonts w:ascii="Times New Roman" w:hAnsi="Times New Roman" w:cs="Times New Roman"/>
        </w:rPr>
        <w:t>:</w:t>
      </w:r>
    </w:p>
    <w:tbl>
      <w:tblPr>
        <w:tblStyle w:val="Tabela-Siatka"/>
        <w:tblW w:w="9211" w:type="dxa"/>
        <w:tblInd w:w="-108" w:type="dxa"/>
        <w:tblLook w:val="04A0" w:firstRow="1" w:lastRow="0" w:firstColumn="1" w:lastColumn="0" w:noHBand="0" w:noVBand="1"/>
      </w:tblPr>
      <w:tblGrid>
        <w:gridCol w:w="2517"/>
        <w:gridCol w:w="5103"/>
        <w:gridCol w:w="1591"/>
      </w:tblGrid>
      <w:tr w:rsidR="009069AA" w:rsidRPr="009323E6" w14:paraId="1CBB4082" w14:textId="77777777">
        <w:trPr>
          <w:trHeight w:val="375"/>
        </w:trPr>
        <w:tc>
          <w:tcPr>
            <w:tcW w:w="2517" w:type="dxa"/>
            <w:shd w:val="clear" w:color="auto" w:fill="DDDDDD"/>
          </w:tcPr>
          <w:p w14:paraId="1CBB407F" w14:textId="77777777" w:rsidR="009069AA" w:rsidRPr="009323E6" w:rsidRDefault="009069AA" w:rsidP="00554EAE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4080" w14:textId="77777777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4081" w14:textId="77777777" w:rsidR="009069AA" w:rsidRPr="009323E6" w:rsidRDefault="00C87187" w:rsidP="00554E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9069AA" w:rsidRPr="009323E6" w14:paraId="1CBB4087" w14:textId="77777777">
        <w:tc>
          <w:tcPr>
            <w:tcW w:w="2517" w:type="dxa"/>
            <w:shd w:val="clear" w:color="auto" w:fill="auto"/>
            <w:vAlign w:val="center"/>
          </w:tcPr>
          <w:p w14:paraId="1CBB4083" w14:textId="77777777" w:rsidR="009069AA" w:rsidRPr="009323E6" w:rsidRDefault="00C87187" w:rsidP="00554EAE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84" w14:textId="77777777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85" w14:textId="58482CF3" w:rsidR="009069AA" w:rsidRPr="009323E6" w:rsidRDefault="00C87187" w:rsidP="00554EAE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(wykłady: </w:t>
            </w:r>
            <w:r w:rsidR="00D16FAD" w:rsidRPr="009323E6">
              <w:rPr>
                <w:rFonts w:ascii="Times New Roman" w:hAnsi="Times New Roman" w:cs="Times New Roman"/>
              </w:rPr>
              <w:t>1</w:t>
            </w:r>
            <w:r w:rsidR="00C61C86">
              <w:rPr>
                <w:rFonts w:ascii="Times New Roman" w:hAnsi="Times New Roman" w:cs="Times New Roman"/>
              </w:rPr>
              <w:t>25</w:t>
            </w:r>
            <w:r w:rsidR="00D16FAD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godz., ćw</w:t>
            </w:r>
            <w:r w:rsidR="00A0318F" w:rsidRPr="009323E6">
              <w:rPr>
                <w:rFonts w:ascii="Times New Roman" w:hAnsi="Times New Roman" w:cs="Times New Roman"/>
              </w:rPr>
              <w:t xml:space="preserve">iczenia: </w:t>
            </w:r>
            <w:r w:rsidR="00E23C83" w:rsidRPr="009323E6">
              <w:rPr>
                <w:rFonts w:ascii="Times New Roman" w:hAnsi="Times New Roman" w:cs="Times New Roman"/>
              </w:rPr>
              <w:t>1</w:t>
            </w:r>
            <w:r w:rsidR="00C61C86">
              <w:rPr>
                <w:rFonts w:ascii="Times New Roman" w:hAnsi="Times New Roman" w:cs="Times New Roman"/>
              </w:rPr>
              <w:t>35</w:t>
            </w:r>
            <w:r w:rsidR="00E23C83" w:rsidRPr="009323E6">
              <w:rPr>
                <w:rFonts w:ascii="Times New Roman" w:hAnsi="Times New Roman" w:cs="Times New Roman"/>
              </w:rPr>
              <w:t xml:space="preserve"> </w:t>
            </w:r>
            <w:r w:rsidR="00A0318F" w:rsidRPr="009323E6">
              <w:rPr>
                <w:rFonts w:ascii="Times New Roman" w:hAnsi="Times New Roman" w:cs="Times New Roman"/>
              </w:rPr>
              <w:t>godz., laboratoria</w:t>
            </w:r>
            <w:r w:rsidRPr="009323E6">
              <w:rPr>
                <w:rFonts w:ascii="Times New Roman" w:hAnsi="Times New Roman" w:cs="Times New Roman"/>
              </w:rPr>
              <w:t xml:space="preserve">: </w:t>
            </w:r>
            <w:r w:rsidR="00E93E5F" w:rsidRPr="009323E6">
              <w:rPr>
                <w:rFonts w:ascii="Times New Roman" w:hAnsi="Times New Roman" w:cs="Times New Roman"/>
              </w:rPr>
              <w:t>245</w:t>
            </w:r>
            <w:r w:rsidR="00E23C83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86" w14:textId="77777777" w:rsidR="009069AA" w:rsidRPr="009323E6" w:rsidRDefault="00C87187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1CBB4088" w14:textId="77777777" w:rsidR="003004C3" w:rsidRPr="009323E6" w:rsidRDefault="00A452CF" w:rsidP="003004C3">
      <w:pPr>
        <w:spacing w:before="240" w:after="2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W ramach prowadzonych kursów s</w:t>
      </w:r>
      <w:r w:rsidR="00C87187" w:rsidRPr="009323E6">
        <w:rPr>
          <w:rFonts w:ascii="Times New Roman" w:hAnsi="Times New Roman" w:cs="Times New Roman"/>
        </w:rPr>
        <w:t>tudenci uzyskują m.in. wiedzę i umiejętności</w:t>
      </w:r>
      <w:r w:rsidR="00C87187" w:rsidRPr="009323E6">
        <w:rPr>
          <w:rFonts w:ascii="Times New Roman" w:eastAsia="Times New Roman" w:hAnsi="Times New Roman" w:cs="Times New Roman"/>
          <w:lang w:eastAsia="pl-PL"/>
        </w:rPr>
        <w:t xml:space="preserve"> niezbędne do zaprojektowania diety adekwatnej do potrzeb organizmu</w:t>
      </w:r>
      <w:r w:rsidR="0072000C" w:rsidRPr="009323E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0A2C6F" w:rsidRPr="009323E6">
        <w:rPr>
          <w:rFonts w:ascii="Times New Roman" w:eastAsia="Times New Roman" w:hAnsi="Times New Roman" w:cs="Times New Roman"/>
          <w:lang w:eastAsia="pl-PL"/>
        </w:rPr>
        <w:t>zapoznają się z czynnikami psychologicznymi mającymi</w:t>
      </w:r>
      <w:r w:rsidR="00F57EC3" w:rsidRPr="009323E6">
        <w:rPr>
          <w:rFonts w:ascii="Times New Roman" w:eastAsia="Times New Roman" w:hAnsi="Times New Roman" w:cs="Times New Roman"/>
          <w:lang w:eastAsia="pl-PL"/>
        </w:rPr>
        <w:t xml:space="preserve"> wpływ na rozwój zaburzeń odżywiania, poznają możliwości skutecznego oddziaływania na zmianę zachowań w zakresie żywienia </w:t>
      </w:r>
      <w:r w:rsidR="0088142B" w:rsidRPr="009323E6">
        <w:rPr>
          <w:rFonts w:ascii="Times New Roman" w:eastAsia="Times New Roman" w:hAnsi="Times New Roman" w:cs="Times New Roman"/>
          <w:lang w:eastAsia="pl-PL"/>
        </w:rPr>
        <w:t xml:space="preserve">oraz nabędą umiejętności przygotowywania programów </w:t>
      </w:r>
      <w:r w:rsidR="00883C70" w:rsidRPr="009323E6">
        <w:rPr>
          <w:rFonts w:ascii="Times New Roman" w:eastAsia="Times New Roman" w:hAnsi="Times New Roman" w:cs="Times New Roman"/>
          <w:lang w:eastAsia="pl-PL"/>
        </w:rPr>
        <w:t>edukacyjnych dla wybranych grup populacyjnych (dzieci, dorośli, osoby w podeszłym wieku).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1556"/>
        <w:gridCol w:w="842"/>
      </w:tblGrid>
      <w:tr w:rsidR="00CE4D12" w:rsidRPr="009323E6" w14:paraId="1CBB408C" w14:textId="77777777" w:rsidTr="00CE4D12">
        <w:trPr>
          <w:trHeight w:val="826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89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8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8B" w14:textId="77777777" w:rsidR="00CE4D12" w:rsidRPr="009323E6" w:rsidRDefault="00CE4D12" w:rsidP="00554EAE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CE4D12" w:rsidRPr="009323E6" w14:paraId="1CBB409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8D" w14:textId="77777777" w:rsidR="00CE4D12" w:rsidRPr="009323E6" w:rsidRDefault="0048751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żywienia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8E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</w:t>
            </w:r>
            <w:r w:rsidR="003B75B9" w:rsidRPr="009323E6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8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9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1" w14:textId="3415AD76" w:rsidR="00CE4D12" w:rsidRPr="009323E6" w:rsidRDefault="00DB7FCE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Wsparcie psychodietetyczne kobiet w okresie ciąży i </w:t>
            </w:r>
            <w:r w:rsidR="00462F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laktacji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2" w14:textId="6A62B0A9" w:rsidR="00CE4D12" w:rsidRPr="009323E6" w:rsidRDefault="00E93E5F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3" w14:textId="5994EFDC" w:rsidR="00CE4D12" w:rsidRPr="009323E6" w:rsidRDefault="00E93E5F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9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5" w14:textId="77777777" w:rsidR="00CE4D12" w:rsidRPr="009323E6" w:rsidRDefault="00F5080B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Promocja zdrowego stylu życia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6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9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9" w14:textId="77777777" w:rsidR="00CE4D12" w:rsidRPr="009323E6" w:rsidRDefault="00F60015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Pomoc psychodietetyczna w leczeniu zaburzeń odżywiania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A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D" w14:textId="77777777" w:rsidR="00CE4D12" w:rsidRPr="009323E6" w:rsidRDefault="00DD6FC3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Psychodietetyka w terapii nadmiernej masy ciała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9E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9F" w14:textId="77777777" w:rsidR="00CE4D12" w:rsidRPr="009323E6" w:rsidRDefault="00E07628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E4D12" w:rsidRPr="009323E6" w14:paraId="1CBB40A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1" w14:textId="77777777" w:rsidR="00CE4D12" w:rsidRPr="009323E6" w:rsidRDefault="0081729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Coaching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2" w14:textId="63948B0B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3" w14:textId="26DB7A49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5" w14:textId="77777777" w:rsidR="00CE4D12" w:rsidRPr="009323E6" w:rsidRDefault="00817297" w:rsidP="00554EAE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Dialog motywujący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6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  <w:r w:rsidR="002D63AE" w:rsidRPr="009323E6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A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9" w14:textId="77777777" w:rsidR="00CE4D12" w:rsidRPr="009323E6" w:rsidRDefault="00E2485F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Podstawy </w:t>
            </w:r>
            <w:r w:rsidR="000C7521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komunikacji interpersonalnej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A" w14:textId="77777777" w:rsidR="00CE4D12" w:rsidRPr="009323E6" w:rsidRDefault="000C7521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B" w14:textId="77777777" w:rsidR="00CE4D12" w:rsidRPr="009323E6" w:rsidRDefault="000C7521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B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D" w14:textId="77777777" w:rsidR="00CE4D12" w:rsidRPr="009323E6" w:rsidRDefault="000E6168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Współczesne uwarunkowania zachowań zdrowotnych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AE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AF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E4D12" w:rsidRPr="009323E6" w14:paraId="1CBB40B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1" w14:textId="77777777" w:rsidR="00CE4D12" w:rsidRPr="009323E6" w:rsidRDefault="004A1812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Profilaktyka żywieniowa chorób cywilizacyjnych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2" w14:textId="77777777" w:rsidR="00CE4D12" w:rsidRPr="009323E6" w:rsidRDefault="002C2A1E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3" w14:textId="77777777" w:rsidR="00CE4D12" w:rsidRPr="009323E6" w:rsidRDefault="002C2A1E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E4D12" w:rsidRPr="009323E6" w14:paraId="1CBB40B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5" w14:textId="77777777" w:rsidR="00CE4D12" w:rsidRPr="009323E6" w:rsidRDefault="002C2A1E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kliniczna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6" w14:textId="4A74E395" w:rsidR="00CE4D12" w:rsidRPr="009323E6" w:rsidRDefault="00AF24F3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7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B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9" w14:textId="77777777" w:rsidR="00CE4D12" w:rsidRPr="009323E6" w:rsidRDefault="00DA59BA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Neofobia żywieniowa i modelowanie nawyków żywieniowych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DA59BA" w:rsidRPr="009323E6" w14:paraId="1CBB40C0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D" w14:textId="77777777" w:rsidR="00DA59BA" w:rsidRPr="009323E6" w:rsidRDefault="007C05F3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Fizjologia ruchu i aktywność fizyczna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BE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BF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DA59BA" w:rsidRPr="009323E6" w14:paraId="1CBB40C4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1" w14:textId="70F7ABD1" w:rsidR="00DA59BA" w:rsidRPr="009323E6" w:rsidRDefault="00462FE4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Statystyka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2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3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DA59BA" w:rsidRPr="009323E6" w14:paraId="1CBB40C8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5" w14:textId="77777777" w:rsidR="00DA59BA" w:rsidRPr="009323E6" w:rsidRDefault="00103E76" w:rsidP="00554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Diety niekonwencjonalne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6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7" w14:textId="77777777" w:rsidR="00DA59BA" w:rsidRPr="009323E6" w:rsidRDefault="0015374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E4D12" w:rsidRPr="009323E6" w14:paraId="1CBB40CC" w14:textId="77777777" w:rsidTr="00CE4D1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9" w14:textId="77777777" w:rsidR="00CE4D12" w:rsidRPr="009323E6" w:rsidRDefault="00CE4D12" w:rsidP="00554EA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CA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CB" w14:textId="77777777" w:rsidR="00CE4D12" w:rsidRPr="009323E6" w:rsidRDefault="00CE4D12" w:rsidP="00554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0CD" w14:textId="77777777" w:rsidR="000E78C8" w:rsidRPr="009323E6" w:rsidRDefault="000E78C8">
      <w:pPr>
        <w:spacing w:before="240" w:after="120"/>
        <w:jc w:val="both"/>
        <w:rPr>
          <w:rFonts w:ascii="Times New Roman" w:hAnsi="Times New Roman" w:cs="Times New Roman"/>
        </w:rPr>
      </w:pPr>
    </w:p>
    <w:p w14:paraId="1CBB40CE" w14:textId="77777777" w:rsidR="00A452CF" w:rsidRPr="009323E6" w:rsidRDefault="00A452CF">
      <w:pPr>
        <w:spacing w:before="240" w:after="120"/>
        <w:jc w:val="both"/>
        <w:rPr>
          <w:rFonts w:ascii="Times New Roman" w:hAnsi="Times New Roman" w:cs="Times New Roman"/>
        </w:rPr>
      </w:pPr>
    </w:p>
    <w:p w14:paraId="1CBB40CF" w14:textId="77777777" w:rsidR="00A452CF" w:rsidRPr="009323E6" w:rsidRDefault="00A452CF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0" w14:textId="77777777" w:rsidR="00B45FCD" w:rsidRPr="009323E6" w:rsidRDefault="00B45FCD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1" w14:textId="77777777" w:rsidR="00B45FCD" w:rsidRDefault="00B45FCD">
      <w:pPr>
        <w:spacing w:before="240" w:after="120"/>
        <w:jc w:val="both"/>
        <w:rPr>
          <w:rFonts w:ascii="Times New Roman" w:hAnsi="Times New Roman" w:cs="Times New Roman"/>
        </w:rPr>
      </w:pPr>
    </w:p>
    <w:p w14:paraId="45E7B9E5" w14:textId="77777777" w:rsidR="001F6202" w:rsidRPr="009323E6" w:rsidRDefault="001F6202">
      <w:pPr>
        <w:spacing w:before="240" w:after="120"/>
        <w:jc w:val="both"/>
        <w:rPr>
          <w:rFonts w:ascii="Times New Roman" w:hAnsi="Times New Roman" w:cs="Times New Roman"/>
        </w:rPr>
      </w:pPr>
    </w:p>
    <w:p w14:paraId="1CBB40D2" w14:textId="77777777" w:rsidR="000355A4" w:rsidRPr="009323E6" w:rsidRDefault="000355A4" w:rsidP="000355A4">
      <w:pPr>
        <w:pStyle w:val="Nagwek4"/>
        <w:rPr>
          <w:rStyle w:val="Uwydatnienie"/>
          <w:rFonts w:ascii="Times New Roman" w:hAnsi="Times New Roman" w:cs="Times New Roman"/>
          <w:i/>
          <w:iCs w:val="0"/>
        </w:rPr>
      </w:pPr>
      <w:r w:rsidRPr="009323E6">
        <w:rPr>
          <w:rStyle w:val="Uwydatnienie"/>
          <w:rFonts w:ascii="Times New Roman" w:hAnsi="Times New Roman" w:cs="Times New Roman"/>
          <w:i/>
          <w:iCs w:val="0"/>
        </w:rPr>
        <w:t xml:space="preserve">Dietetyka w </w:t>
      </w:r>
      <w:r w:rsidR="006317F5" w:rsidRPr="009323E6">
        <w:rPr>
          <w:rStyle w:val="Uwydatnienie"/>
          <w:rFonts w:ascii="Times New Roman" w:hAnsi="Times New Roman" w:cs="Times New Roman"/>
          <w:i/>
          <w:iCs w:val="0"/>
        </w:rPr>
        <w:t>sporcie i turystyce</w:t>
      </w:r>
    </w:p>
    <w:p w14:paraId="1CBB40D3" w14:textId="77777777" w:rsidR="000355A4" w:rsidRPr="009323E6" w:rsidRDefault="000355A4" w:rsidP="000355A4">
      <w:pPr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Moduł obejmuje:</w:t>
      </w:r>
    </w:p>
    <w:tbl>
      <w:tblPr>
        <w:tblStyle w:val="Tabela-Siatka"/>
        <w:tblW w:w="8995" w:type="dxa"/>
        <w:tblInd w:w="108" w:type="dxa"/>
        <w:tblLook w:val="04A0" w:firstRow="1" w:lastRow="0" w:firstColumn="1" w:lastColumn="0" w:noHBand="0" w:noVBand="1"/>
      </w:tblPr>
      <w:tblGrid>
        <w:gridCol w:w="2301"/>
        <w:gridCol w:w="5103"/>
        <w:gridCol w:w="1591"/>
      </w:tblGrid>
      <w:tr w:rsidR="000355A4" w:rsidRPr="009323E6" w14:paraId="1CBB40D7" w14:textId="77777777" w:rsidTr="000355A4">
        <w:trPr>
          <w:trHeight w:val="375"/>
        </w:trPr>
        <w:tc>
          <w:tcPr>
            <w:tcW w:w="2301" w:type="dxa"/>
            <w:shd w:val="clear" w:color="auto" w:fill="DDDDDD"/>
          </w:tcPr>
          <w:p w14:paraId="1CBB40D4" w14:textId="77777777" w:rsidR="000355A4" w:rsidRPr="009323E6" w:rsidRDefault="000355A4" w:rsidP="00AE2FA2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DDDDDD"/>
          </w:tcPr>
          <w:p w14:paraId="1CBB40D5" w14:textId="77777777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Ogólna liczba godzin</w:t>
            </w:r>
          </w:p>
        </w:tc>
        <w:tc>
          <w:tcPr>
            <w:tcW w:w="1591" w:type="dxa"/>
            <w:shd w:val="clear" w:color="auto" w:fill="DDDDDD"/>
          </w:tcPr>
          <w:p w14:paraId="1CBB40D6" w14:textId="77777777" w:rsidR="000355A4" w:rsidRPr="009323E6" w:rsidRDefault="000355A4" w:rsidP="00AE2F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Punkty ECTS</w:t>
            </w:r>
          </w:p>
        </w:tc>
      </w:tr>
      <w:tr w:rsidR="000355A4" w:rsidRPr="009323E6" w14:paraId="1CBB40DC" w14:textId="77777777" w:rsidTr="000355A4">
        <w:tc>
          <w:tcPr>
            <w:tcW w:w="2301" w:type="dxa"/>
            <w:shd w:val="clear" w:color="auto" w:fill="auto"/>
            <w:vAlign w:val="center"/>
          </w:tcPr>
          <w:p w14:paraId="1CBB40D8" w14:textId="77777777" w:rsidR="000355A4" w:rsidRPr="009323E6" w:rsidRDefault="000355A4" w:rsidP="00AE2FA2">
            <w:pPr>
              <w:pStyle w:val="Tekstpodstawowy2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Studia stacjonarne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CBB40D9" w14:textId="77777777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505</w:t>
            </w:r>
          </w:p>
          <w:p w14:paraId="1CBB40DA" w14:textId="2BB228C9" w:rsidR="000355A4" w:rsidRPr="009323E6" w:rsidRDefault="000355A4" w:rsidP="00AE2FA2">
            <w:pPr>
              <w:pStyle w:val="Tekstpodstawowy2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(wykłady: </w:t>
            </w:r>
            <w:r w:rsidR="00E60326" w:rsidRPr="009323E6">
              <w:rPr>
                <w:rFonts w:ascii="Times New Roman" w:hAnsi="Times New Roman" w:cs="Times New Roman"/>
              </w:rPr>
              <w:t>1</w:t>
            </w:r>
            <w:r w:rsidR="005766F1" w:rsidRPr="009323E6">
              <w:rPr>
                <w:rFonts w:ascii="Times New Roman" w:hAnsi="Times New Roman" w:cs="Times New Roman"/>
              </w:rPr>
              <w:t>30</w:t>
            </w:r>
            <w:r w:rsidR="00E60326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 xml:space="preserve">godz., ćwiczenia: </w:t>
            </w:r>
            <w:r w:rsidR="005766F1" w:rsidRPr="009323E6">
              <w:rPr>
                <w:rFonts w:ascii="Times New Roman" w:hAnsi="Times New Roman" w:cs="Times New Roman"/>
              </w:rPr>
              <w:t xml:space="preserve">95 </w:t>
            </w:r>
            <w:r w:rsidRPr="009323E6">
              <w:rPr>
                <w:rFonts w:ascii="Times New Roman" w:hAnsi="Times New Roman" w:cs="Times New Roman"/>
              </w:rPr>
              <w:t xml:space="preserve">godz., laboratoria: </w:t>
            </w:r>
            <w:r w:rsidR="00B5181F" w:rsidRPr="009323E6">
              <w:rPr>
                <w:rFonts w:ascii="Times New Roman" w:hAnsi="Times New Roman" w:cs="Times New Roman"/>
              </w:rPr>
              <w:t xml:space="preserve">280 </w:t>
            </w:r>
            <w:r w:rsidRPr="009323E6">
              <w:rPr>
                <w:rFonts w:ascii="Times New Roman" w:hAnsi="Times New Roman" w:cs="Times New Roman"/>
              </w:rPr>
              <w:t>godz.)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CBB40DB" w14:textId="77777777" w:rsidR="000355A4" w:rsidRPr="009323E6" w:rsidRDefault="000355A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14:paraId="1CBB40DD" w14:textId="77777777" w:rsidR="000355A4" w:rsidRPr="009323E6" w:rsidRDefault="000355A4" w:rsidP="000355A4">
      <w:pPr>
        <w:rPr>
          <w:rFonts w:ascii="Times New Roman" w:hAnsi="Times New Roman" w:cs="Times New Roman"/>
        </w:rPr>
      </w:pPr>
    </w:p>
    <w:p w14:paraId="1CBB40DE" w14:textId="77777777" w:rsidR="000355A4" w:rsidRPr="009323E6" w:rsidRDefault="000355A4" w:rsidP="000355A4">
      <w:pPr>
        <w:spacing w:before="240" w:after="240"/>
        <w:jc w:val="both"/>
        <w:rPr>
          <w:rFonts w:ascii="Times New Roman" w:eastAsia="Times New Roman" w:hAnsi="Times New Roman" w:cs="Times New Roman"/>
          <w:lang w:eastAsia="pl-PL"/>
        </w:rPr>
      </w:pPr>
      <w:r w:rsidRPr="009323E6">
        <w:rPr>
          <w:rFonts w:ascii="Times New Roman" w:hAnsi="Times New Roman" w:cs="Times New Roman"/>
        </w:rPr>
        <w:t>Studenci uzyskują w ramach prowadzonych kursów pogłębią m.in. wiedzę i umiejętności</w:t>
      </w:r>
      <w:r w:rsidRPr="009323E6">
        <w:rPr>
          <w:rFonts w:ascii="Times New Roman" w:eastAsia="Times New Roman" w:hAnsi="Times New Roman" w:cs="Times New Roman"/>
          <w:lang w:eastAsia="pl-PL"/>
        </w:rPr>
        <w:t xml:space="preserve"> niezbędne do zaprojektowania diety adekwatnej do potrzeb organizmu, </w:t>
      </w:r>
      <w:r w:rsidR="00ED4482" w:rsidRPr="009323E6">
        <w:rPr>
          <w:rFonts w:ascii="Times New Roman" w:eastAsia="Times New Roman" w:hAnsi="Times New Roman" w:cs="Times New Roman"/>
          <w:lang w:eastAsia="pl-PL"/>
        </w:rPr>
        <w:t>ze szczególnym uwzględnieniem zwiększonej aktywności fizycznej</w:t>
      </w:r>
      <w:r w:rsidR="00B85E33" w:rsidRPr="009323E6">
        <w:rPr>
          <w:rFonts w:ascii="Times New Roman" w:eastAsia="Times New Roman" w:hAnsi="Times New Roman" w:cs="Times New Roman"/>
          <w:lang w:eastAsia="pl-PL"/>
        </w:rPr>
        <w:t xml:space="preserve">, poznają zasady funkcjonowania ośrodków rekreacyjno-turystycznych, </w:t>
      </w:r>
      <w:r w:rsidR="00213DCD" w:rsidRPr="009323E6">
        <w:rPr>
          <w:rFonts w:ascii="Times New Roman" w:eastAsia="Times New Roman" w:hAnsi="Times New Roman" w:cs="Times New Roman"/>
          <w:lang w:eastAsia="pl-PL"/>
        </w:rPr>
        <w:t xml:space="preserve">założenia żywienia zbiorowego </w:t>
      </w:r>
      <w:r w:rsidR="00FC38DA" w:rsidRPr="009323E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ED702F" w:rsidRPr="009323E6">
        <w:rPr>
          <w:rFonts w:ascii="Times New Roman" w:eastAsia="Times New Roman" w:hAnsi="Times New Roman" w:cs="Times New Roman"/>
          <w:lang w:eastAsia="pl-PL"/>
        </w:rPr>
        <w:t xml:space="preserve">możliwości wdrażania </w:t>
      </w:r>
      <w:r w:rsidR="00CC5CBB" w:rsidRPr="009323E6">
        <w:rPr>
          <w:rFonts w:ascii="Times New Roman" w:eastAsia="Times New Roman" w:hAnsi="Times New Roman" w:cs="Times New Roman"/>
          <w:lang w:eastAsia="pl-PL"/>
        </w:rPr>
        <w:t xml:space="preserve">programów profilaktyki nadmiernej masy ciała w </w:t>
      </w:r>
      <w:r w:rsidR="007031E9" w:rsidRPr="009323E6">
        <w:rPr>
          <w:rFonts w:ascii="Times New Roman" w:eastAsia="Times New Roman" w:hAnsi="Times New Roman" w:cs="Times New Roman"/>
          <w:lang w:eastAsia="pl-PL"/>
        </w:rPr>
        <w:t>ośrodkach wypoczynkowych.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2"/>
        <w:gridCol w:w="1556"/>
        <w:gridCol w:w="842"/>
      </w:tblGrid>
      <w:tr w:rsidR="00FF41CA" w:rsidRPr="009323E6" w14:paraId="1CBB40E2" w14:textId="77777777" w:rsidTr="00AE2FA2">
        <w:trPr>
          <w:trHeight w:val="826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DF" w14:textId="77777777" w:rsidR="00FF41CA" w:rsidRPr="009323E6" w:rsidRDefault="00FF41CA" w:rsidP="00AE2FA2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DDDDD"/>
            <w:vAlign w:val="center"/>
          </w:tcPr>
          <w:p w14:paraId="1CBB40E0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Liczba godzin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0E1" w14:textId="77777777" w:rsidR="00FF41CA" w:rsidRPr="009323E6" w:rsidRDefault="00FF41CA" w:rsidP="00AE2FA2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ECTS</w:t>
            </w:r>
          </w:p>
        </w:tc>
      </w:tr>
      <w:tr w:rsidR="00FF41CA" w:rsidRPr="009323E6" w14:paraId="1CBB40E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3" w14:textId="77777777" w:rsidR="00FF41CA" w:rsidRPr="009323E6" w:rsidRDefault="007234CA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wysiłku fizycznego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4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5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0E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7" w14:textId="77777777" w:rsidR="00FF41CA" w:rsidRPr="009323E6" w:rsidRDefault="0043540C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wybranych dyscyplinach sportowych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8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9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F41CA" w:rsidRPr="009323E6" w14:paraId="1CBB40E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B" w14:textId="77777777" w:rsidR="00FF41CA" w:rsidRPr="009323E6" w:rsidRDefault="0043540C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Toksykologia i doping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C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ED" w14:textId="2E706CA2" w:rsidR="00FF41CA" w:rsidRPr="009323E6" w:rsidRDefault="00EA141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0F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EF" w14:textId="77777777" w:rsidR="00FF41CA" w:rsidRPr="009323E6" w:rsidRDefault="00B77596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Suplementacja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0" w14:textId="77777777" w:rsidR="00FF41CA" w:rsidRPr="009323E6" w:rsidRDefault="00893E7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1" w14:textId="77777777" w:rsidR="00FF41CA" w:rsidRPr="009323E6" w:rsidRDefault="00893E7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0F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3" w14:textId="77777777" w:rsidR="00FF41CA" w:rsidRPr="009323E6" w:rsidRDefault="00250086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Regulacja masy ciała osób aktywnych fizycznie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4" w14:textId="77777777" w:rsidR="00FF41CA" w:rsidRPr="009323E6" w:rsidRDefault="00A25B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75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5" w14:textId="77777777" w:rsidR="00FF41CA" w:rsidRPr="009323E6" w:rsidRDefault="00A25B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FF41CA" w:rsidRPr="009323E6" w14:paraId="1CBB40F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7" w14:textId="77777777" w:rsidR="00FF41CA" w:rsidRPr="009323E6" w:rsidRDefault="00A25B01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Zachowania konsumenckie na rynku usług gastronomicznych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8" w14:textId="77777777" w:rsidR="00FF41CA" w:rsidRPr="009323E6" w:rsidRDefault="0084642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9" w14:textId="77777777" w:rsidR="00FF41CA" w:rsidRPr="009323E6" w:rsidRDefault="0084642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0F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B" w14:textId="77777777" w:rsidR="00FF41CA" w:rsidRPr="009323E6" w:rsidRDefault="00B46343" w:rsidP="00AE2FA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Elementy coachingu zdrowotnego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C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0FD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FF41CA" w:rsidRPr="009323E6" w14:paraId="1CBB410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0FF" w14:textId="77777777" w:rsidR="00FF41CA" w:rsidRPr="009323E6" w:rsidRDefault="00B46343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Poradnictwo żywieniowe w turystyce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0" w14:textId="77777777" w:rsidR="00FF41CA" w:rsidRPr="009323E6" w:rsidRDefault="00C854B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1" w14:textId="77777777" w:rsidR="00FF41CA" w:rsidRPr="009323E6" w:rsidRDefault="00C854B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FF41CA" w:rsidRPr="009323E6" w14:paraId="1CBB410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3" w14:textId="77777777" w:rsidR="00FF41CA" w:rsidRPr="009323E6" w:rsidRDefault="00A0025E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planowania żywienia w sporcie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4" w14:textId="77777777" w:rsidR="00FF41CA" w:rsidRPr="009323E6" w:rsidRDefault="00A0025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5" w14:textId="00964FD1" w:rsidR="00FF41CA" w:rsidRPr="009323E6" w:rsidRDefault="00EA141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FF41CA" w:rsidRPr="009323E6" w14:paraId="1CBB410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7" w14:textId="77777777" w:rsidR="00FF41CA" w:rsidRPr="009323E6" w:rsidRDefault="00A13A83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turystyce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8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9" w14:textId="77777777" w:rsidR="00FF41CA" w:rsidRPr="009323E6" w:rsidRDefault="00FF41C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0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B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Elementy treningu mentalnego w sporcie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C" w14:textId="77777777" w:rsidR="00A13A83" w:rsidRPr="009323E6" w:rsidRDefault="00472F88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0D" w14:textId="77777777" w:rsidR="00A13A83" w:rsidRPr="009323E6" w:rsidRDefault="00472F88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12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0F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statystyki w dietetyce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0" w14:textId="77777777" w:rsidR="00A13A83" w:rsidRPr="009323E6" w:rsidRDefault="00EF39E7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1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A13A83" w:rsidRPr="009323E6" w14:paraId="1CBB4116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3" w14:textId="77777777" w:rsidR="00A13A83" w:rsidRPr="009323E6" w:rsidRDefault="00EF39E7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Diety alternatywne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4" w14:textId="77777777" w:rsidR="00A13A83" w:rsidRPr="009323E6" w:rsidRDefault="0046263F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5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A13A83" w:rsidRPr="009323E6" w14:paraId="1CBB411A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7" w14:textId="77777777" w:rsidR="00A13A83" w:rsidRPr="009323E6" w:rsidRDefault="00A13A83" w:rsidP="00A13A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Zarządzanie i marketing w ośrodkach turystyczno-rekreacyjnych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8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9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A13A83" w:rsidRPr="009323E6" w14:paraId="1CBB411E" w14:textId="77777777" w:rsidTr="00AE2FA2">
        <w:trPr>
          <w:trHeight w:val="340"/>
          <w:jc w:val="center"/>
        </w:trPr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B" w14:textId="77777777" w:rsidR="00A13A83" w:rsidRPr="009323E6" w:rsidRDefault="00A13A83" w:rsidP="00A13A83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1C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505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1D" w14:textId="77777777" w:rsidR="00A13A83" w:rsidRPr="009323E6" w:rsidRDefault="00A13A83" w:rsidP="00A13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36</w:t>
            </w:r>
          </w:p>
        </w:tc>
      </w:tr>
    </w:tbl>
    <w:p w14:paraId="1CBB411F" w14:textId="77777777" w:rsidR="00FF41CA" w:rsidRPr="009323E6" w:rsidRDefault="00FF41CA" w:rsidP="00FF41CA">
      <w:pPr>
        <w:spacing w:before="240"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eastAsia="Times New Roman" w:hAnsi="Times New Roman" w:cs="Times New Roman"/>
          <w:lang w:eastAsia="pl-PL"/>
        </w:rPr>
        <w:t xml:space="preserve">Przedmioty z wybranego zakresu kształcenia na kierunku dietetyka rozpoczynają się od 3 semestru. </w:t>
      </w:r>
      <w:r w:rsidRPr="009323E6">
        <w:rPr>
          <w:rFonts w:ascii="Times New Roman" w:hAnsi="Times New Roman" w:cs="Times New Roman"/>
        </w:rPr>
        <w:t>Taki układ programu pozwala studentowi na odwoływanie się do poznanych zagadnień związanych z zawodem dietetyka, umożliwia właściwą obserwację pacjenta oraz kształtuje umiejętności praktyczne przyszłego dietetyka.</w:t>
      </w:r>
    </w:p>
    <w:p w14:paraId="1CBB4120" w14:textId="77777777" w:rsidR="000355A4" w:rsidRPr="009323E6" w:rsidRDefault="000355A4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1" w14:textId="77777777" w:rsidR="004010E5" w:rsidRPr="009323E6" w:rsidRDefault="004010E5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2" w14:textId="77777777" w:rsidR="004010E5" w:rsidRDefault="004010E5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C27CAA" w14:textId="77777777" w:rsidR="00C90C3F" w:rsidRPr="009323E6" w:rsidRDefault="00C90C3F">
      <w:pPr>
        <w:spacing w:before="240" w:after="1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B4123" w14:textId="77777777" w:rsidR="009069AA" w:rsidRPr="009323E6" w:rsidRDefault="000249FC" w:rsidP="00F02743">
      <w:pPr>
        <w:pStyle w:val="Nagwek3"/>
        <w:spacing w:before="360"/>
        <w:ind w:left="1145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33" w:name="_Toc75786042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Moduł praktyk zawodowych – studia stacjonarne</w:t>
      </w:r>
      <w:bookmarkEnd w:id="133"/>
    </w:p>
    <w:p w14:paraId="1CBB4124" w14:textId="77777777" w:rsidR="009069AA" w:rsidRPr="009323E6" w:rsidRDefault="00C87187">
      <w:pPr>
        <w:spacing w:before="240"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Integralną częścią procesu kształcenia na kierunku studiów Dietetyka są praktyki zawodowe w wymiarze 960 godzin, którym przypisano 32 punktów ECTS. Praktyka zawodowa realizowana jest zgodnie z efektami uczenia się i podlegają obowiązkowemu zaliczeniu na ocenę w skali zgodnej z </w:t>
      </w:r>
      <w:r w:rsidRPr="009323E6">
        <w:rPr>
          <w:rFonts w:ascii="Times New Roman" w:hAnsi="Times New Roman" w:cs="Times New Roman"/>
          <w:i/>
        </w:rPr>
        <w:t>Regulaminem studiów</w:t>
      </w:r>
      <w:r w:rsidRPr="009323E6">
        <w:rPr>
          <w:rFonts w:ascii="Times New Roman" w:hAnsi="Times New Roman" w:cs="Times New Roman"/>
        </w:rPr>
        <w:t>. Stosowane metody kształcenia są adekwatne do założonych celów praktycznej nauki zawodu. Podstawowym celem praktyki zawodowej jest przygotowanie do wykonywania zawodu dietetyka poprzez nabycie umiejętności praktycznych, które uzupełniają i pogłębiają wiedzę uzyskaną przez studenta w toku zajęć dydaktycznych na uczelni. Program praktycznej nauki zawodu st</w:t>
      </w:r>
      <w:r w:rsidR="00FD0628" w:rsidRPr="009323E6">
        <w:rPr>
          <w:rFonts w:ascii="Times New Roman" w:hAnsi="Times New Roman" w:cs="Times New Roman"/>
        </w:rPr>
        <w:t>warza możliwość potwierdzenia i </w:t>
      </w:r>
      <w:r w:rsidRPr="009323E6">
        <w:rPr>
          <w:rFonts w:ascii="Times New Roman" w:hAnsi="Times New Roman" w:cs="Times New Roman"/>
        </w:rPr>
        <w:t xml:space="preserve">rozwoju kompetencji zawodowych studenta, a także ukształtowania postaw wobec pacjentów/ klientów oraz potencjalnych pracodawców i współpracowników. </w:t>
      </w:r>
    </w:p>
    <w:tbl>
      <w:tblPr>
        <w:tblW w:w="729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7"/>
        <w:gridCol w:w="805"/>
        <w:gridCol w:w="715"/>
      </w:tblGrid>
      <w:tr w:rsidR="009069AA" w:rsidRPr="009323E6" w14:paraId="1CBB412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25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26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27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ECTS</w:t>
            </w:r>
          </w:p>
        </w:tc>
      </w:tr>
      <w:tr w:rsidR="009069AA" w:rsidRPr="009323E6" w14:paraId="1CBB412C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9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A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2B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069AA" w:rsidRPr="009323E6" w14:paraId="1CBB413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D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2E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2F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D10B14" w:rsidRPr="009323E6" w14:paraId="4D39E6AB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D3CE0" w14:textId="4D7D28DD" w:rsidR="00D10B14" w:rsidRPr="009323E6" w:rsidRDefault="00D10B14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51A39" w14:textId="5293B6BF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B3B5" w14:textId="07D690C9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D10B14" w:rsidRPr="009323E6" w14:paraId="558D9D49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613BE" w14:textId="1D0E4022" w:rsidR="00D10B14" w:rsidRPr="009323E6" w:rsidRDefault="00D10B14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05FA1" w14:textId="1A9E5668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63C6" w14:textId="4765878E" w:rsidR="00D10B14" w:rsidRPr="009323E6" w:rsidRDefault="00D10B14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069AA" w:rsidRPr="009323E6" w14:paraId="1CBB4134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1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2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3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9069AA" w:rsidRPr="009323E6" w14:paraId="1CBB413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5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6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7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069AA" w:rsidRPr="009323E6" w14:paraId="1CBB413C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9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A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B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9069AA" w:rsidRPr="009323E6" w14:paraId="1CBB414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D" w14:textId="77777777" w:rsidR="009069AA" w:rsidRPr="009323E6" w:rsidRDefault="00C87187" w:rsidP="006E2E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3E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3F" w14:textId="77777777" w:rsidR="009069AA" w:rsidRPr="009323E6" w:rsidRDefault="00C87187" w:rsidP="006E2E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</w:t>
            </w:r>
          </w:p>
        </w:tc>
      </w:tr>
      <w:tr w:rsidR="00E636D8" w:rsidRPr="009323E6" w14:paraId="1CBB4144" w14:textId="77777777" w:rsidTr="00CC354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1" w14:textId="11A61D03" w:rsidR="00E636D8" w:rsidRPr="009323E6" w:rsidRDefault="00E636D8" w:rsidP="00E636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 zakresu edukacji i poradnictwa żywieniowego</w:t>
            </w:r>
            <w:r w:rsidR="00CC3547" w:rsidRPr="009323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2" w14:textId="77777777" w:rsidR="00E636D8" w:rsidRPr="009323E6" w:rsidRDefault="000F0BB5" w:rsidP="00E6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3" w14:textId="77777777" w:rsidR="00E636D8" w:rsidRPr="009323E6" w:rsidRDefault="000F0BB5" w:rsidP="00E636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</w:t>
            </w:r>
          </w:p>
        </w:tc>
      </w:tr>
      <w:tr w:rsidR="00971054" w:rsidRPr="009323E6" w14:paraId="1CBB415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D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dietetycznej/psychodietetycznej**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E" w14:textId="71CD1CC7" w:rsidR="00971054" w:rsidRPr="009323E6" w:rsidRDefault="00F86B71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4F" w14:textId="7EB120F1" w:rsidR="00971054" w:rsidRPr="009323E6" w:rsidRDefault="00F86B71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4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1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leczenia zaburzeń odżywiania/w poradni zdrowia psychicznego**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2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3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8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5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obiektach turystycznych***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6" w14:textId="46B3ACD9" w:rsidR="00971054" w:rsidRPr="009323E6" w:rsidRDefault="006350A3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7" w14:textId="3100488D" w:rsidR="00971054" w:rsidRPr="009323E6" w:rsidRDefault="006350A3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5C" w14:textId="77777777" w:rsidTr="00237835">
        <w:trPr>
          <w:trHeight w:val="259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9" w14:textId="77777777" w:rsidR="00971054" w:rsidRPr="009323E6" w:rsidRDefault="00971054" w:rsidP="00971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ośrodkach sportowo-rekreacyjnych***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A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BB415B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</w:t>
            </w:r>
          </w:p>
        </w:tc>
      </w:tr>
      <w:tr w:rsidR="00971054" w:rsidRPr="009323E6" w14:paraId="1CBB4160" w14:textId="77777777">
        <w:trPr>
          <w:trHeight w:val="340"/>
          <w:jc w:val="center"/>
        </w:trPr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5D" w14:textId="77777777" w:rsidR="00971054" w:rsidRPr="009323E6" w:rsidRDefault="00971054" w:rsidP="00971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5E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960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5F" w14:textId="77777777" w:rsidR="00971054" w:rsidRPr="009323E6" w:rsidRDefault="00971054" w:rsidP="00971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14:paraId="1CBB4161" w14:textId="77777777" w:rsidR="009069AA" w:rsidRPr="009323E6" w:rsidRDefault="00C87187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* Praktyka </w:t>
      </w:r>
      <w:r w:rsidR="00B02A94" w:rsidRPr="009323E6">
        <w:rPr>
          <w:rFonts w:ascii="Times New Roman" w:hAnsi="Times New Roman" w:cs="Times New Roman"/>
          <w:sz w:val="18"/>
          <w:szCs w:val="18"/>
        </w:rPr>
        <w:t>w poradni lub oddziale chorób układu pokarmowego/chorób metabolicznych</w:t>
      </w:r>
      <w:r w:rsidRPr="009323E6">
        <w:rPr>
          <w:rFonts w:ascii="Times New Roman" w:hAnsi="Times New Roman" w:cs="Times New Roman"/>
          <w:sz w:val="18"/>
          <w:szCs w:val="18"/>
        </w:rPr>
        <w:t xml:space="preserve"> dot</w:t>
      </w:r>
      <w:r w:rsidR="00CA4DDF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dietetyka w zakresie dietoprofilaktyka i </w:t>
      </w:r>
      <w:r w:rsidR="00240DE6" w:rsidRPr="009323E6">
        <w:rPr>
          <w:rFonts w:ascii="Times New Roman" w:hAnsi="Times New Roman" w:cs="Times New Roman"/>
          <w:sz w:val="18"/>
          <w:szCs w:val="18"/>
        </w:rPr>
        <w:t>dietoterapia.</w:t>
      </w:r>
    </w:p>
    <w:p w14:paraId="1CBB4162" w14:textId="77777777" w:rsidR="009069AA" w:rsidRPr="009323E6" w:rsidRDefault="00C87187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 Praktyka w </w:t>
      </w:r>
      <w:r w:rsidR="00B64A70" w:rsidRPr="009323E6">
        <w:rPr>
          <w:rFonts w:ascii="Times New Roman" w:hAnsi="Times New Roman" w:cs="Times New Roman"/>
          <w:sz w:val="18"/>
          <w:szCs w:val="18"/>
        </w:rPr>
        <w:t>poradni dietetycznej/psychodietetycznej oraz praktyka w poradni leczenia zaburzeń odżywiania/w poradni zdrowia psychicznego</w:t>
      </w:r>
      <w:r w:rsidRPr="009323E6">
        <w:rPr>
          <w:rFonts w:ascii="Times New Roman" w:hAnsi="Times New Roman" w:cs="Times New Roman"/>
          <w:sz w:val="18"/>
          <w:szCs w:val="18"/>
        </w:rPr>
        <w:t xml:space="preserve"> dot</w:t>
      </w:r>
      <w:r w:rsidR="00CA4DDF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</w:t>
      </w:r>
      <w:r w:rsidR="00A0318F" w:rsidRPr="009323E6">
        <w:rPr>
          <w:rFonts w:ascii="Times New Roman" w:hAnsi="Times New Roman" w:cs="Times New Roman"/>
          <w:sz w:val="18"/>
          <w:szCs w:val="18"/>
        </w:rPr>
        <w:t xml:space="preserve">ietetyka w zakresie </w:t>
      </w:r>
      <w:r w:rsidR="00283DAE"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  <w:r w:rsidR="00240DE6" w:rsidRPr="009323E6">
        <w:rPr>
          <w:rFonts w:ascii="Times New Roman" w:hAnsi="Times New Roman" w:cs="Times New Roman"/>
          <w:sz w:val="18"/>
          <w:szCs w:val="18"/>
        </w:rPr>
        <w:t>.</w:t>
      </w:r>
    </w:p>
    <w:p w14:paraId="1CBB4163" w14:textId="157B69E6" w:rsidR="00283DAE" w:rsidRPr="009323E6" w:rsidRDefault="00283DAE" w:rsidP="006E3646">
      <w:pPr>
        <w:pStyle w:val="Tekstpodstawowy2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***</w:t>
      </w:r>
      <w:r w:rsidR="002D3A7A" w:rsidRPr="009323E6">
        <w:rPr>
          <w:rFonts w:ascii="Times New Roman" w:hAnsi="Times New Roman" w:cs="Times New Roman"/>
          <w:sz w:val="18"/>
          <w:szCs w:val="18"/>
        </w:rPr>
        <w:t xml:space="preserve"> Praktyka w obiektach turystycznych oraz praktyka w ośrodkach sportowo-rekreacyjnych </w:t>
      </w:r>
      <w:r w:rsidR="007A0A17" w:rsidRPr="009323E6">
        <w:rPr>
          <w:rFonts w:ascii="Times New Roman" w:hAnsi="Times New Roman" w:cs="Times New Roman"/>
          <w:sz w:val="18"/>
          <w:szCs w:val="18"/>
        </w:rPr>
        <w:t>dot. studentów realizujących kierunek dietetyka w zakresie dietetyka w</w:t>
      </w:r>
      <w:r w:rsidR="00A452CF" w:rsidRPr="009323E6">
        <w:rPr>
          <w:rFonts w:ascii="Times New Roman" w:hAnsi="Times New Roman" w:cs="Times New Roman"/>
          <w:sz w:val="18"/>
          <w:szCs w:val="18"/>
        </w:rPr>
        <w:t xml:space="preserve"> sporcie i </w:t>
      </w:r>
      <w:r w:rsidR="007A0A17" w:rsidRPr="009323E6">
        <w:rPr>
          <w:rFonts w:ascii="Times New Roman" w:hAnsi="Times New Roman" w:cs="Times New Roman"/>
          <w:sz w:val="18"/>
          <w:szCs w:val="18"/>
        </w:rPr>
        <w:t>turystyce</w:t>
      </w:r>
    </w:p>
    <w:p w14:paraId="1CBB4164" w14:textId="77777777" w:rsidR="009069AA" w:rsidRPr="009323E6" w:rsidRDefault="00C87187" w:rsidP="00F02743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Wymiar, zasady i forma odbywania praktyk</w:t>
      </w:r>
    </w:p>
    <w:p w14:paraId="1CBB4165" w14:textId="77777777" w:rsidR="009069AA" w:rsidRPr="009323E6" w:rsidRDefault="00C87187" w:rsidP="0022529F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Praktyczna nauka zawodu odbywa się w placówkach/zakładach, z którymi Uczelnia zawiera stosowne umowy. Placówki/zakłady dysponują optymalnymi warunkami pozwalającymi w pełni realizować programy praktyk z</w:t>
      </w:r>
      <w:r w:rsidR="00C146A7" w:rsidRPr="009323E6">
        <w:rPr>
          <w:rFonts w:ascii="Times New Roman" w:hAnsi="Times New Roman" w:cs="Times New Roman"/>
        </w:rPr>
        <w:t>awodowych w zakresie dietetyki (Interesariusze zewnętrzni)</w:t>
      </w:r>
      <w:r w:rsidR="0022529F" w:rsidRPr="009323E6">
        <w:rPr>
          <w:rFonts w:ascii="Times New Roman" w:hAnsi="Times New Roman" w:cs="Times New Roman"/>
        </w:rPr>
        <w:t>. Miejsce praktyk student wybiera zgodnie z własnymi zainteresowaniami.</w:t>
      </w:r>
    </w:p>
    <w:p w14:paraId="1CBB4166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Na terenie Jeleniej Góry i okolic znajduje się bogata sieć infrastruktury sanatoryjno-leczniczej (szpitale, zakłady POZ, zakłady opiekuńczo-lecznicze, sanatoria, uzdrowiska), domy pomocy społecznej, hotele ze Spa i wiele placówek rekreacyjno</w:t>
      </w:r>
      <w:r w:rsidRPr="009323E6">
        <w:rPr>
          <w:rFonts w:ascii="Times New Roman" w:hAnsi="Times New Roman" w:cs="Times New Roman"/>
        </w:rPr>
        <w:noBreakHyphen/>
        <w:t>sportowych, placówki żywienia zbiorowego dla osób zdrowych w tym dzieci i młodzieży w różnym wieku (przedszkola, szkoły, żłobki), poradnie dietetyczne</w:t>
      </w:r>
      <w:r w:rsidR="008D728F" w:rsidRPr="009323E6">
        <w:rPr>
          <w:rFonts w:ascii="Times New Roman" w:hAnsi="Times New Roman" w:cs="Times New Roman"/>
        </w:rPr>
        <w:t>, poradnie zdrowia psychicznego</w:t>
      </w:r>
      <w:r w:rsidRPr="009323E6">
        <w:rPr>
          <w:rFonts w:ascii="Times New Roman" w:hAnsi="Times New Roman" w:cs="Times New Roman"/>
        </w:rPr>
        <w:t xml:space="preserve">. Placówki współpracujące z Uczelnią lub deklarujące chęć takiej współpracy, gwarantują właściwe warunki do odbycia praktyk zawodowych. </w:t>
      </w:r>
    </w:p>
    <w:p w14:paraId="1CBB4167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lastRenderedPageBreak/>
        <w:t>Realizując praktyki w tych wyselekcjonowanych placówkach oczekujemy od studentów osiągania najwyższego poziomu profesjonalizmu w swoim zawodzie. Istnieje możliwość – w razie potrzeby - poszerzenia zakresu placówek odbywania praktyk zawodowych.</w:t>
      </w:r>
    </w:p>
    <w:p w14:paraId="1CBB4168" w14:textId="77777777" w:rsidR="0022529F" w:rsidRPr="009323E6" w:rsidRDefault="00C87187" w:rsidP="0022529F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Praktykę zawodową student odbywa się we wskazanej przez siebie instytucji, z którą porozumienie o prowadzeniu praktyk podpisuje z ramienia uczelni Dziekan. </w:t>
      </w:r>
    </w:p>
    <w:p w14:paraId="1CBB4169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Praktyki zawodowe są realizowane pod kierunkiem osoby prowadzącej praktykę będącej pracownikiem danego zakładu/placówki. Nadzór nad realizacją praktyk zawodo</w:t>
      </w:r>
      <w:r w:rsidR="0022529F" w:rsidRPr="009323E6">
        <w:rPr>
          <w:rFonts w:ascii="Times New Roman" w:hAnsi="Times New Roman" w:cs="Times New Roman"/>
        </w:rPr>
        <w:t>wych sprawuje opiekun praktyk z </w:t>
      </w:r>
      <w:r w:rsidRPr="009323E6">
        <w:rPr>
          <w:rFonts w:ascii="Times New Roman" w:hAnsi="Times New Roman" w:cs="Times New Roman"/>
        </w:rPr>
        <w:t xml:space="preserve">ramienia Uczelni. Na każdym kierunku wyznaczony jest organizator praktyki z ramienia Wydziału, który jest odpowiedzialny za: formalne przygotowanie studenta do praktyki, właściwy dobór instytucji przez studentów oraz przygotowanie dokumentów. Przed rozpoczęciem praktyki student zobowiązany jest zgłosić się do dziekanatu celem dopełnienia wszelkich niezbędnych formalności. </w:t>
      </w:r>
    </w:p>
    <w:p w14:paraId="1CBB416A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Zaliczenia na ocenę praktyki dokonuje opiekun praktyki z ramienia instytucji, do której udał się student. Ocenę do elektronicznego formularza protokołu, po weryfikacji dokumentów, wpisuje uczelniany opiekun praktyk po stwierdzeniu prawidłowości przebiegu praktyki i uzyskania przez studenta zakładanych efektów</w:t>
      </w:r>
      <w:r w:rsidR="00D16491" w:rsidRPr="009323E6">
        <w:rPr>
          <w:rFonts w:ascii="Times New Roman" w:hAnsi="Times New Roman" w:cs="Times New Roman"/>
        </w:rPr>
        <w:t xml:space="preserve"> uczenia się</w:t>
      </w:r>
      <w:r w:rsidRPr="009323E6">
        <w:rPr>
          <w:rFonts w:ascii="Times New Roman" w:hAnsi="Times New Roman" w:cs="Times New Roman"/>
        </w:rPr>
        <w:t>.</w:t>
      </w:r>
    </w:p>
    <w:p w14:paraId="1CBB416B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Czas</w:t>
      </w:r>
      <w:r w:rsidR="001A343B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>i </w:t>
      </w:r>
      <w:r w:rsidR="00D16491" w:rsidRPr="009323E6">
        <w:rPr>
          <w:rFonts w:ascii="Times New Roman" w:hAnsi="Times New Roman" w:cs="Times New Roman"/>
        </w:rPr>
        <w:t xml:space="preserve">rodzaj odbytej </w:t>
      </w:r>
      <w:r w:rsidRPr="009323E6">
        <w:rPr>
          <w:rFonts w:ascii="Times New Roman" w:hAnsi="Times New Roman" w:cs="Times New Roman"/>
        </w:rPr>
        <w:t xml:space="preserve">praktyki są odnotowywane w suplemencie do dyplomu. Uczelniany opiekun praktyk powołany </w:t>
      </w:r>
      <w:r w:rsidR="00D16491" w:rsidRPr="009323E6">
        <w:rPr>
          <w:rFonts w:ascii="Times New Roman" w:hAnsi="Times New Roman" w:cs="Times New Roman"/>
        </w:rPr>
        <w:t xml:space="preserve">jest </w:t>
      </w:r>
      <w:r w:rsidRPr="009323E6">
        <w:rPr>
          <w:rFonts w:ascii="Times New Roman" w:hAnsi="Times New Roman" w:cs="Times New Roman"/>
        </w:rPr>
        <w:t>przez</w:t>
      </w:r>
      <w:r w:rsidR="000A6DE0" w:rsidRPr="009323E6">
        <w:rPr>
          <w:rFonts w:ascii="Times New Roman" w:hAnsi="Times New Roman" w:cs="Times New Roman"/>
        </w:rPr>
        <w:t xml:space="preserve"> Rektora na wniosek</w:t>
      </w:r>
      <w:r w:rsidRPr="009323E6">
        <w:rPr>
          <w:rFonts w:ascii="Times New Roman" w:hAnsi="Times New Roman" w:cs="Times New Roman"/>
        </w:rPr>
        <w:t xml:space="preserve"> dziekana Wydziału.</w:t>
      </w:r>
    </w:p>
    <w:p w14:paraId="1CBB416C" w14:textId="77777777" w:rsidR="009069AA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Student dokumentuje przebieg praktyki w Dzienniku praktyki. Jest on dokumentem stanowiącym podstawę do zaliczenia praktyki, przechowywany jest w aktach w okresie trwania studiów, a po ich zakończeniu przekazywany jest studentowi. Karta zaliczenia praktyk jest dokumentem, który potwierdza realizację praktyk i pozostaje w aktach studenta. </w:t>
      </w:r>
    </w:p>
    <w:p w14:paraId="1CBB416D" w14:textId="77777777" w:rsidR="002A3D25" w:rsidRPr="009323E6" w:rsidRDefault="00C87187" w:rsidP="00FD0628">
      <w:pPr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Zaświadczenie o przyjęciu do placówki, harmonogram praktyk, baza instytucji oraz pozostałe dokumenty dostępne są dla studentów na stronie internetowej oraz w dziekanacie</w:t>
      </w:r>
      <w:r w:rsidR="00FD0628" w:rsidRPr="009323E6">
        <w:rPr>
          <w:rFonts w:ascii="Times New Roman" w:hAnsi="Times New Roman" w:cs="Times New Roman"/>
        </w:rPr>
        <w:t xml:space="preserve"> Wydziału. Szczegółowe zasady i </w:t>
      </w:r>
      <w:r w:rsidRPr="009323E6">
        <w:rPr>
          <w:rFonts w:ascii="Times New Roman" w:hAnsi="Times New Roman" w:cs="Times New Roman"/>
        </w:rPr>
        <w:t>forma odbywania praktyk są opisane w </w:t>
      </w:r>
      <w:r w:rsidR="00306F54" w:rsidRPr="009323E6">
        <w:rPr>
          <w:rFonts w:ascii="Times New Roman" w:hAnsi="Times New Roman" w:cs="Times New Roman"/>
        </w:rPr>
        <w:t xml:space="preserve">karcie przedmiotu </w:t>
      </w:r>
      <w:r w:rsidRPr="009323E6">
        <w:rPr>
          <w:rFonts w:ascii="Times New Roman" w:hAnsi="Times New Roman" w:cs="Times New Roman"/>
        </w:rPr>
        <w:t>i dzienniku praktyk.</w:t>
      </w:r>
    </w:p>
    <w:p w14:paraId="1CBB416E" w14:textId="77777777" w:rsidR="003B2885" w:rsidRPr="009323E6" w:rsidRDefault="002A3D25" w:rsidP="006E3646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Tabela 1. </w:t>
      </w:r>
      <w:r w:rsidR="00C87187" w:rsidRPr="009323E6">
        <w:rPr>
          <w:rFonts w:ascii="Times New Roman" w:hAnsi="Times New Roman" w:cs="Times New Roman"/>
          <w:b/>
        </w:rPr>
        <w:t>Organizacja i przebieg praktyki zawodowej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1018"/>
        <w:gridCol w:w="4782"/>
        <w:gridCol w:w="1555"/>
        <w:gridCol w:w="987"/>
        <w:gridCol w:w="776"/>
      </w:tblGrid>
      <w:tr w:rsidR="005A1B12" w:rsidRPr="009323E6" w14:paraId="1CBB4175" w14:textId="77777777" w:rsidTr="005A1B12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6F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0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Semestr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1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Zakres/Placówka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CBB4172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Czas realizacji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3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 godz.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4" w14:textId="77777777" w:rsidR="005A1B12" w:rsidRPr="009323E6" w:rsidRDefault="005A1B12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L. tyg.</w:t>
            </w:r>
          </w:p>
        </w:tc>
      </w:tr>
      <w:tr w:rsidR="001421C8" w:rsidRPr="009323E6" w14:paraId="1CBB4177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CBB4176" w14:textId="77777777" w:rsidR="001421C8" w:rsidRPr="009323E6" w:rsidRDefault="00B10247" w:rsidP="005A1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Dietetyka w zakresie: dietoprofilaktyka i dietoterapia</w:t>
            </w:r>
          </w:p>
        </w:tc>
      </w:tr>
      <w:tr w:rsidR="005A1B12" w:rsidRPr="009323E6" w14:paraId="1CBB417E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B4178" w14:textId="77777777" w:rsidR="005A1B12" w:rsidRPr="009323E6" w:rsidRDefault="0098369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179" w14:textId="77777777" w:rsidR="005A1B12" w:rsidRPr="009323E6" w:rsidRDefault="00983693" w:rsidP="009836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7A" w14:textId="77777777" w:rsidR="005A1B12" w:rsidRPr="009323E6" w:rsidRDefault="005A1B12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7B" w14:textId="77777777" w:rsidR="005A1B12" w:rsidRPr="009323E6" w:rsidRDefault="00E42A7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7C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7D" w14:textId="77777777" w:rsidR="005A1B12" w:rsidRPr="009323E6" w:rsidRDefault="0098369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5A1B12" w:rsidRPr="009323E6" w14:paraId="1CBB4185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B417F" w14:textId="77777777" w:rsidR="005A1B12" w:rsidRPr="009323E6" w:rsidRDefault="0001227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180" w14:textId="77777777" w:rsidR="005A1B12" w:rsidRPr="009323E6" w:rsidRDefault="001F133D" w:rsidP="00012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1" w14:textId="77777777" w:rsidR="005A1B12" w:rsidRPr="009323E6" w:rsidRDefault="005A1B12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2" w14:textId="77777777" w:rsidR="005A1B12" w:rsidRPr="009323E6" w:rsidRDefault="00E42A75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83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84" w14:textId="77777777" w:rsidR="005A1B12" w:rsidRPr="009323E6" w:rsidRDefault="00863AF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93611" w:rsidRPr="009323E6" w14:paraId="1CBB418C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86" w14:textId="77777777" w:rsidR="00E93611" w:rsidRPr="009323E6" w:rsidRDefault="0001227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87" w14:textId="77777777" w:rsidR="00E93611" w:rsidRPr="009323E6" w:rsidRDefault="00E93611" w:rsidP="000122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8" w14:textId="79F4624C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9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8A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8B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E93611" w:rsidRPr="009323E6" w14:paraId="1CBB4193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vAlign w:val="center"/>
          </w:tcPr>
          <w:p w14:paraId="1CBB418D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</w:tcPr>
          <w:p w14:paraId="1CBB418E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8F" w14:textId="2F6BFDAA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0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1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92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93611" w:rsidRPr="009323E6" w14:paraId="1CBB419A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BB4194" w14:textId="77777777" w:rsidR="00E93611" w:rsidRPr="009323E6" w:rsidRDefault="00E93611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95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6" w14:textId="77777777" w:rsidR="00E93611" w:rsidRPr="009323E6" w:rsidRDefault="00E9361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7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8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99" w14:textId="77777777" w:rsidR="00E93611" w:rsidRPr="009323E6" w:rsidRDefault="00E9361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9F7B60" w:rsidRPr="009323E6" w14:paraId="1CBB41A1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9B" w14:textId="77777777" w:rsidR="009F7B60" w:rsidRPr="009323E6" w:rsidRDefault="009F7B60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9C" w14:textId="77777777" w:rsidR="009F7B60" w:rsidRPr="009323E6" w:rsidRDefault="009F7B60" w:rsidP="009F7B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D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9E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9F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A0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9F7B60" w:rsidRPr="009323E6" w14:paraId="1CBB41A8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BB41A2" w14:textId="77777777" w:rsidR="009F7B60" w:rsidRPr="009323E6" w:rsidRDefault="009F7B60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A3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4" w14:textId="77777777" w:rsidR="009F7B60" w:rsidRPr="009323E6" w:rsidRDefault="009F7B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5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A6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A7" w14:textId="77777777" w:rsidR="009F7B60" w:rsidRPr="009323E6" w:rsidRDefault="009F7B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B10247" w:rsidRPr="009323E6" w14:paraId="1CBB41AF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A9" w14:textId="77777777" w:rsidR="00B10247" w:rsidRPr="009323E6" w:rsidRDefault="00B10247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BB41AA" w14:textId="77777777" w:rsidR="00B10247" w:rsidRPr="009323E6" w:rsidRDefault="00B10247" w:rsidP="00B102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B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AC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AD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1AE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B10247" w:rsidRPr="009323E6" w14:paraId="1CBB41B6" w14:textId="77777777" w:rsidTr="001010D3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B0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CBB41B1" w14:textId="77777777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B2" w14:textId="0AA16990" w:rsidR="00B10247" w:rsidRPr="009323E6" w:rsidRDefault="00B1024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 zakresu edukacji i poradnictwa</w:t>
            </w:r>
            <w:r w:rsidR="005D18A0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żywieniowego</w:t>
            </w:r>
            <w:r w:rsidR="005D18A0" w:rsidRPr="009323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B41B3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1B4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41B5" w14:textId="77777777" w:rsidR="00B10247" w:rsidRPr="009323E6" w:rsidRDefault="00B1024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EC7713" w:rsidRPr="009323E6" w14:paraId="1CBB41BA" w14:textId="77777777" w:rsidTr="00EC7713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7" w14:textId="77777777" w:rsidR="00EC7713" w:rsidRPr="009323E6" w:rsidRDefault="00EC7713" w:rsidP="00EC77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8" w14:textId="77777777" w:rsidR="00EC7713" w:rsidRPr="009323E6" w:rsidRDefault="00EC771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B9" w14:textId="77777777" w:rsidR="00EC7713" w:rsidRPr="009323E6" w:rsidRDefault="00EC7713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</w:tr>
      <w:tr w:rsidR="007B43AF" w:rsidRPr="009323E6" w14:paraId="1CBB41BC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BB41BB" w14:textId="77777777" w:rsidR="007B43AF" w:rsidRPr="009323E6" w:rsidRDefault="004C7549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Dietetyka w zakresie: psychodietetyka z elementami coachingu</w:t>
            </w:r>
          </w:p>
        </w:tc>
      </w:tr>
      <w:tr w:rsidR="00A356CC" w:rsidRPr="009323E6" w14:paraId="1CBB41C3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D" w14:textId="77777777" w:rsidR="00A356CC" w:rsidRPr="009323E6" w:rsidRDefault="0005785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E" w14:textId="77777777" w:rsidR="00A356CC" w:rsidRPr="009323E6" w:rsidRDefault="00A356CC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BF" w14:textId="77777777" w:rsidR="00A356CC" w:rsidRPr="009323E6" w:rsidRDefault="00A356CC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Praktyka wstępna w kuchni ogólnej i dziale </w:t>
            </w:r>
            <w:r w:rsidRPr="009323E6">
              <w:rPr>
                <w:rFonts w:ascii="Times New Roman" w:hAnsi="Times New Roman" w:cs="Times New Roman"/>
              </w:rPr>
              <w:lastRenderedPageBreak/>
              <w:t>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C0" w14:textId="77777777" w:rsidR="00A356CC" w:rsidRPr="009323E6" w:rsidRDefault="00A356CC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C1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C2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A356CC" w:rsidRPr="009323E6" w14:paraId="1CBB41CA" w14:textId="77777777" w:rsidTr="00951594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4" w14:textId="77777777" w:rsidR="00A356CC" w:rsidRPr="009323E6" w:rsidRDefault="00057853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5" w14:textId="77777777" w:rsidR="00A356CC" w:rsidRPr="009323E6" w:rsidRDefault="00A356CC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C6" w14:textId="77777777" w:rsidR="00A356CC" w:rsidRPr="009323E6" w:rsidRDefault="00A356CC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C7" w14:textId="77777777" w:rsidR="00A356CC" w:rsidRPr="009323E6" w:rsidRDefault="00A356CC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C8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C9" w14:textId="77777777" w:rsidR="00A356CC" w:rsidRPr="009323E6" w:rsidRDefault="00670BDB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6156781A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5E44565" w14:textId="28A5B39C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14729B4" w14:textId="681803DE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217BB87" w14:textId="20E6B4BD" w:rsidR="00FF340D" w:rsidRPr="009323E6" w:rsidRDefault="00FF340D" w:rsidP="00A356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381FB6A" w14:textId="75C77B3E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96F563" w14:textId="51FD3FAF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50B5AE" w14:textId="22228262" w:rsidR="00FF340D" w:rsidRPr="009323E6" w:rsidRDefault="00FF340D" w:rsidP="00A356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9F938BF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52C1ED7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8A7E42A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E8F2BA" w14:textId="4EF064E8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2B4B0BE" w14:textId="0C9F1ABB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D6DCD" w14:textId="3F811502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99FFDA" w14:textId="20F0A9D1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39FB5072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6E2DEFF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891B700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9265716" w14:textId="431EFBE8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EE7C9E5" w14:textId="4ED13FB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394D66" w14:textId="352305F6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5B41E3" w14:textId="47469CC1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FF340D" w:rsidRPr="009323E6" w14:paraId="1CBB41DF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9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A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DB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DC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D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D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CBB41E6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0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1" w14:textId="77777777" w:rsidR="00FF340D" w:rsidRPr="009323E6" w:rsidRDefault="00FF340D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2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3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4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5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554685" w:rsidRPr="009323E6" w14:paraId="1900D8F7" w14:textId="77777777" w:rsidTr="00951594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0D96675" w14:textId="77777777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  <w:p w14:paraId="35E086F2" w14:textId="45416FD1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348BD33" w14:textId="77777777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  <w:p w14:paraId="01A5C6BD" w14:textId="2876C6D6" w:rsidR="00554685" w:rsidRPr="009323E6" w:rsidRDefault="00554685" w:rsidP="009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FC5E573" w14:textId="348B7C45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6004DBC" w14:textId="70536AD0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B30C41" w14:textId="1F4D1202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E9BCE7" w14:textId="4C66B28B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554685" w:rsidRPr="009323E6" w14:paraId="1CBB41ED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7" w14:textId="2D07DBFB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8" w14:textId="50C0989A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1E9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dietetycznej/psychodietetycznej**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A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B" w14:textId="5E68021A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EC" w14:textId="6C862D61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554685" w:rsidRPr="009323E6" w14:paraId="1CBB41F4" w14:textId="77777777" w:rsidTr="00951594">
        <w:trPr>
          <w:trHeight w:val="69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1EE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EF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F0" w14:textId="77777777" w:rsidR="00554685" w:rsidRPr="009323E6" w:rsidRDefault="00554685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poradni leczenia zaburzeń odżywiania/w poradni zdrowia psychicznego**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1F1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F2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1F3" w14:textId="77777777" w:rsidR="00554685" w:rsidRPr="009323E6" w:rsidRDefault="00554685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F340D" w:rsidRPr="009323E6" w14:paraId="1CBB41FF" w14:textId="77777777" w:rsidTr="00EC7713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C" w14:textId="77777777" w:rsidR="00FF340D" w:rsidRPr="009323E6" w:rsidRDefault="00FF340D" w:rsidP="00FF34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BB41F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</w:tr>
      <w:tr w:rsidR="00FF340D" w:rsidRPr="009323E6" w14:paraId="1CBB4201" w14:textId="77777777" w:rsidTr="00AE2FA2">
        <w:trPr>
          <w:trHeight w:val="340"/>
          <w:jc w:val="center"/>
        </w:trPr>
        <w:tc>
          <w:tcPr>
            <w:tcW w:w="96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BB4200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Dietetyka w zakresie: dietetyka w turystyce, rekreacji i sporcie</w:t>
            </w:r>
          </w:p>
        </w:tc>
      </w:tr>
      <w:tr w:rsidR="00FF340D" w:rsidRPr="009323E6" w14:paraId="1CBB4208" w14:textId="77777777" w:rsidTr="00074DC8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2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3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4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wstępna w kuchni ogólnej i dziale żywienia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05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6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7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FF340D" w:rsidRPr="009323E6" w14:paraId="1CBB420F" w14:textId="77777777" w:rsidTr="00074DC8">
        <w:trPr>
          <w:trHeight w:val="340"/>
          <w:jc w:val="center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9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A" w14:textId="77777777" w:rsidR="00FF340D" w:rsidRPr="009323E6" w:rsidRDefault="00FF340D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0B" w14:textId="77777777" w:rsidR="00FF340D" w:rsidRPr="009323E6" w:rsidRDefault="00FF340D" w:rsidP="00FF34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domu opieki społecznej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0C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D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0E" w14:textId="77777777" w:rsidR="00FF340D" w:rsidRPr="009323E6" w:rsidRDefault="00FF340D" w:rsidP="00FF34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77264C" w:rsidRPr="009323E6" w14:paraId="67C613D1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92853D3" w14:textId="1024733E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B24B524" w14:textId="792AB5FC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A463112" w14:textId="3102738E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poradni lub oddziale chorób układu pokarmowego/chorób metabolicznych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01D55749" w14:textId="3A4B305C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823387" w14:textId="4AA3EDF9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FFC219" w14:textId="6BEF88F7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77264C" w:rsidRPr="009323E6" w14:paraId="18426CE8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320913BC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2146E0A0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7241EFC" w14:textId="2333FEB4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oddziale chorób wewnętrznych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C5809C" w14:textId="718AF97C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E3E36C" w14:textId="28FDFD20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987EB9" w14:textId="32E482C7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3</w:t>
            </w:r>
          </w:p>
        </w:tc>
      </w:tr>
      <w:tr w:rsidR="0077264C" w:rsidRPr="009323E6" w14:paraId="593D2DC4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6163002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C3CC565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6D9985" w14:textId="68FA99BA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technologii potraw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51A75763" w14:textId="7B91EF7F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wakacyjna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D0432A" w14:textId="7356BC5C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AD5FB4" w14:textId="2F1389C6" w:rsidR="0077264C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77264C" w:rsidRPr="009323E6" w14:paraId="1CBB4224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1E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1F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0" w14:textId="77777777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placówkach ochrony zdrowia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1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2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3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77264C" w:rsidRPr="009323E6" w14:paraId="1CBB422B" w14:textId="77777777" w:rsidTr="00074DC8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5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6" w14:textId="77777777" w:rsidR="0077264C" w:rsidRPr="009323E6" w:rsidRDefault="007726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7" w14:textId="77777777" w:rsidR="0077264C" w:rsidRPr="009323E6" w:rsidRDefault="0077264C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z zakresu żywienia dzieci w placówce oświatowo-wychowawczej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8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9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2A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2,25</w:t>
            </w:r>
          </w:p>
        </w:tc>
      </w:tr>
      <w:tr w:rsidR="00FE3F39" w:rsidRPr="009323E6" w14:paraId="2A8B9B3E" w14:textId="77777777" w:rsidTr="00074DC8">
        <w:trPr>
          <w:trHeight w:val="340"/>
          <w:jc w:val="center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D72EA07" w14:textId="33B48F00" w:rsidR="00FE3F39" w:rsidRPr="009323E6" w:rsidRDefault="00FE3F39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C88EBFA" w14:textId="3EA76A1E" w:rsidR="00FE3F39" w:rsidRPr="009323E6" w:rsidRDefault="00FE3F39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D1C311" w14:textId="4DB4B05A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 szpitalu dla 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9353691" w14:textId="5723D799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7B5F40" w14:textId="431399A3" w:rsidR="00FE3F39" w:rsidRPr="009323E6" w:rsidRDefault="007E41A3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1D66A" w14:textId="0BF3F214" w:rsidR="00FE3F39" w:rsidRPr="009323E6" w:rsidRDefault="007E41A3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4,5</w:t>
            </w:r>
          </w:p>
        </w:tc>
      </w:tr>
      <w:tr w:rsidR="00FE3F39" w:rsidRPr="009323E6" w14:paraId="1CBB4232" w14:textId="77777777" w:rsidTr="00951594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C" w14:textId="3F78292A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D" w14:textId="06490312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2E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obiektach turystycznych***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2F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0" w14:textId="5860636F" w:rsidR="00FE3F39" w:rsidRPr="009323E6" w:rsidRDefault="00E07258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1" w14:textId="69F7C90A" w:rsidR="00FE3F39" w:rsidRPr="009323E6" w:rsidRDefault="00E07258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E3F39" w:rsidRPr="009323E6" w14:paraId="1CBB4239" w14:textId="77777777" w:rsidTr="00822A65">
        <w:trPr>
          <w:trHeight w:val="259"/>
          <w:jc w:val="center"/>
        </w:trPr>
        <w:tc>
          <w:tcPr>
            <w:tcW w:w="484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233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</w:tcBorders>
            <w:shd w:val="clear" w:color="auto" w:fill="FFFFFF" w:themeFill="background1"/>
          </w:tcPr>
          <w:p w14:paraId="1CBB4234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35" w14:textId="77777777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Praktyka w ośrodkach sportowo-rekreacyjnych***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1CBB4236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semestralna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7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8" w14:textId="77777777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1,5</w:t>
            </w:r>
          </w:p>
        </w:tc>
      </w:tr>
      <w:tr w:rsidR="00FE3F39" w:rsidRPr="009323E6" w14:paraId="1CBB4240" w14:textId="77777777" w:rsidTr="00822A65">
        <w:trPr>
          <w:trHeight w:val="340"/>
          <w:jc w:val="center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BB423A" w14:textId="77777777" w:rsidR="00FE3F39" w:rsidRPr="009323E6" w:rsidRDefault="00FE3F39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BB423B" w14:textId="77777777" w:rsidR="00FE3F39" w:rsidRPr="009323E6" w:rsidRDefault="00FE3F39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3C" w14:textId="58A7D040" w:rsidR="00FE3F39" w:rsidRPr="009323E6" w:rsidRDefault="00FE3F39" w:rsidP="007726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CBB423D" w14:textId="38ED0DFA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E" w14:textId="4CE31C00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BB423F" w14:textId="3FB606D0" w:rsidR="00FE3F39" w:rsidRPr="009323E6" w:rsidRDefault="00FE3F39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7264C" w:rsidRPr="009323E6" w14:paraId="1CBB4244" w14:textId="77777777" w:rsidTr="00AE2FA2">
        <w:trPr>
          <w:trHeight w:val="340"/>
          <w:jc w:val="center"/>
        </w:trPr>
        <w:tc>
          <w:tcPr>
            <w:tcW w:w="7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4241" w14:textId="77777777" w:rsidR="0077264C" w:rsidRPr="009323E6" w:rsidRDefault="0077264C" w:rsidP="007726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4242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960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4243" w14:textId="77777777" w:rsidR="0077264C" w:rsidRPr="009323E6" w:rsidRDefault="0077264C" w:rsidP="00772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14:paraId="1CBB4245" w14:textId="77777777" w:rsidR="009069AA" w:rsidRPr="009323E6" w:rsidRDefault="00C87187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 Praktyka dot</w:t>
      </w:r>
      <w:r w:rsidR="001C5974" w:rsidRPr="009323E6">
        <w:rPr>
          <w:rFonts w:ascii="Times New Roman" w:hAnsi="Times New Roman" w:cs="Times New Roman"/>
          <w:sz w:val="18"/>
          <w:szCs w:val="18"/>
        </w:rPr>
        <w:t>.</w:t>
      </w:r>
      <w:r w:rsidRPr="009323E6">
        <w:rPr>
          <w:rFonts w:ascii="Times New Roman" w:hAnsi="Times New Roman" w:cs="Times New Roman"/>
          <w:sz w:val="18"/>
          <w:szCs w:val="18"/>
        </w:rPr>
        <w:t xml:space="preserve"> studentów realizujących kierunek dietetyka w zakresie dietoprofilaktyka i dietoterapia</w:t>
      </w:r>
    </w:p>
    <w:p w14:paraId="1CBB4246" w14:textId="77777777" w:rsidR="009069AA" w:rsidRPr="009323E6" w:rsidRDefault="00C87187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** Praktyka </w:t>
      </w:r>
      <w:r w:rsidR="001C5974" w:rsidRPr="009323E6">
        <w:rPr>
          <w:rFonts w:ascii="Times New Roman" w:hAnsi="Times New Roman" w:cs="Times New Roman"/>
          <w:sz w:val="18"/>
          <w:szCs w:val="18"/>
        </w:rPr>
        <w:t xml:space="preserve">dot. studentów realizujących kierunek dietetyka w zakresie </w:t>
      </w:r>
      <w:r w:rsidR="003A71E9"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</w:p>
    <w:p w14:paraId="1CBB4247" w14:textId="77777777" w:rsidR="003A71E9" w:rsidRPr="009323E6" w:rsidRDefault="003A71E9" w:rsidP="00D9372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*** Praktyka dot. studentów realizujących kierunek dietetyka w zakresie dietetyka w</w:t>
      </w:r>
      <w:r w:rsidR="00A452CF" w:rsidRPr="009323E6">
        <w:rPr>
          <w:rFonts w:ascii="Times New Roman" w:hAnsi="Times New Roman" w:cs="Times New Roman"/>
          <w:sz w:val="18"/>
          <w:szCs w:val="18"/>
        </w:rPr>
        <w:t xml:space="preserve"> sporcie i </w:t>
      </w:r>
      <w:r w:rsidRPr="009323E6">
        <w:rPr>
          <w:rFonts w:ascii="Times New Roman" w:hAnsi="Times New Roman" w:cs="Times New Roman"/>
          <w:sz w:val="18"/>
          <w:szCs w:val="18"/>
        </w:rPr>
        <w:t xml:space="preserve"> turystyce</w:t>
      </w:r>
    </w:p>
    <w:p w14:paraId="1CBB4248" w14:textId="77777777" w:rsidR="00F02743" w:rsidRPr="009323E6" w:rsidRDefault="00F0274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br w:type="page"/>
      </w:r>
    </w:p>
    <w:p w14:paraId="1CBB4249" w14:textId="77777777" w:rsidR="00F02743" w:rsidRPr="009323E6" w:rsidRDefault="00F02743" w:rsidP="00896C35">
      <w:pPr>
        <w:spacing w:after="240"/>
        <w:rPr>
          <w:rFonts w:ascii="Times New Roman" w:hAnsi="Times New Roman" w:cs="Times New Roman"/>
          <w:b/>
          <w:sz w:val="18"/>
          <w:szCs w:val="18"/>
        </w:rPr>
      </w:pPr>
    </w:p>
    <w:p w14:paraId="1CBB424A" w14:textId="77777777" w:rsidR="009069AA" w:rsidRPr="009323E6" w:rsidRDefault="000249FC" w:rsidP="00F02743">
      <w:pPr>
        <w:pStyle w:val="Nagwek2"/>
        <w:spacing w:before="360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34" w:name="_Toc75786043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Tabela ef</w:t>
      </w:r>
      <w:r w:rsidR="002E7643"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ektów uczenia się dla kierunku D</w:t>
      </w: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ietetyka</w:t>
      </w:r>
      <w:bookmarkEnd w:id="134"/>
    </w:p>
    <w:p w14:paraId="1CBB424B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9323E6">
        <w:rPr>
          <w:rFonts w:ascii="Times New Roman" w:hAnsi="Times New Roman" w:cs="Times New Roman"/>
          <w:sz w:val="20"/>
          <w:szCs w:val="20"/>
          <w:u w:val="single"/>
        </w:rPr>
        <w:t xml:space="preserve">Objaśnienia oznaczeń wykorzystanych przy określaniu efektów uczenia się: </w:t>
      </w:r>
    </w:p>
    <w:p w14:paraId="1CBB424C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 </w:t>
      </w:r>
      <w:r w:rsidRPr="009323E6">
        <w:rPr>
          <w:rFonts w:ascii="Times New Roman" w:hAnsi="Times New Roman" w:cs="Times New Roman"/>
          <w:sz w:val="20"/>
          <w:szCs w:val="20"/>
        </w:rPr>
        <w:t xml:space="preserve">(przed podkreślnikiem) – kierunkowe efekty uczenia się  </w:t>
      </w:r>
    </w:p>
    <w:p w14:paraId="1CBB424D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W </w:t>
      </w:r>
      <w:r w:rsidRPr="009323E6">
        <w:rPr>
          <w:rFonts w:ascii="Times New Roman" w:hAnsi="Times New Roman" w:cs="Times New Roman"/>
          <w:sz w:val="20"/>
          <w:szCs w:val="20"/>
        </w:rPr>
        <w:t xml:space="preserve">(po podkreślniku) – kategoria wiedzy  </w:t>
      </w:r>
    </w:p>
    <w:p w14:paraId="1CBB424E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  </w:t>
      </w:r>
    </w:p>
    <w:p w14:paraId="1CBB424F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 </w:t>
      </w:r>
      <w:r w:rsidRPr="009323E6">
        <w:rPr>
          <w:rFonts w:ascii="Times New Roman" w:hAnsi="Times New Roman" w:cs="Times New Roman"/>
          <w:sz w:val="20"/>
          <w:szCs w:val="20"/>
        </w:rPr>
        <w:t>(po podkreślniku) – kat</w:t>
      </w:r>
      <w:r w:rsidR="008236E2" w:rsidRPr="009323E6">
        <w:rPr>
          <w:rFonts w:ascii="Times New Roman" w:hAnsi="Times New Roman" w:cs="Times New Roman"/>
          <w:sz w:val="20"/>
          <w:szCs w:val="20"/>
        </w:rPr>
        <w:t xml:space="preserve">egoria kompetencji społecznych </w:t>
      </w:r>
    </w:p>
    <w:p w14:paraId="1CBB4250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P6S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(przed podkreślnikiem) – charakterystyki poziomu 6 (P6) drugiego stopnia Polskiej Ramy Kwalifikacji, typowe dla kwalifikacji uzyskiwanych w ra</w:t>
      </w:r>
      <w:r w:rsidR="00BE51E6" w:rsidRPr="009323E6">
        <w:rPr>
          <w:rFonts w:ascii="Times New Roman" w:hAnsi="Times New Roman" w:cs="Times New Roman"/>
          <w:sz w:val="20"/>
          <w:szCs w:val="20"/>
        </w:rPr>
        <w:t>mach szkolnictwa wyższego (S)</w:t>
      </w:r>
    </w:p>
    <w:p w14:paraId="1CBB4251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WG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wiedzy, zakres i głębia – kompletność perspe</w:t>
      </w:r>
      <w:r w:rsidR="0093520C" w:rsidRPr="009323E6">
        <w:rPr>
          <w:rFonts w:ascii="Times New Roman" w:hAnsi="Times New Roman" w:cs="Times New Roman"/>
          <w:sz w:val="20"/>
          <w:szCs w:val="20"/>
        </w:rPr>
        <w:t>ktywy poznawczej i zależności</w:t>
      </w:r>
    </w:p>
    <w:p w14:paraId="1CBB4252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WK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wiedzy, kon</w:t>
      </w:r>
      <w:r w:rsidR="00B247C6" w:rsidRPr="009323E6">
        <w:rPr>
          <w:rFonts w:ascii="Times New Roman" w:hAnsi="Times New Roman" w:cs="Times New Roman"/>
          <w:sz w:val="20"/>
          <w:szCs w:val="20"/>
        </w:rPr>
        <w:t>tekst – uwarunkowania, skutki</w:t>
      </w:r>
    </w:p>
    <w:p w14:paraId="1CBB4253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UW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wykorzystania w</w:t>
      </w:r>
      <w:r w:rsidR="0093520C" w:rsidRPr="009323E6">
        <w:rPr>
          <w:rFonts w:ascii="Times New Roman" w:hAnsi="Times New Roman" w:cs="Times New Roman"/>
          <w:sz w:val="20"/>
          <w:szCs w:val="20"/>
        </w:rPr>
        <w:t>iedzy – rozwiązywane problemy i </w:t>
      </w:r>
      <w:r w:rsidRPr="009323E6">
        <w:rPr>
          <w:rFonts w:ascii="Times New Roman" w:hAnsi="Times New Roman" w:cs="Times New Roman"/>
          <w:sz w:val="20"/>
          <w:szCs w:val="20"/>
        </w:rPr>
        <w:t xml:space="preserve">wykonywane zadania   </w:t>
      </w:r>
    </w:p>
    <w:p w14:paraId="1CBB4254" w14:textId="77777777" w:rsidR="001455CB" w:rsidRPr="009323E6" w:rsidRDefault="001455CB" w:rsidP="0093520C">
      <w:pPr>
        <w:spacing w:before="120" w:after="120" w:line="288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komunikowania się – odbieranie  i tworzenie wypowiedzi, upowszechnianie wiedzy w środowisku naukowym i p</w:t>
      </w:r>
      <w:r w:rsidR="0093520C" w:rsidRPr="009323E6">
        <w:rPr>
          <w:rFonts w:ascii="Times New Roman" w:hAnsi="Times New Roman" w:cs="Times New Roman"/>
          <w:sz w:val="20"/>
          <w:szCs w:val="20"/>
        </w:rPr>
        <w:t>osługiwanie się językiem obcym</w:t>
      </w:r>
    </w:p>
    <w:p w14:paraId="1CBB4255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UO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organizacji pracy –</w:t>
      </w:r>
      <w:r w:rsidR="0093520C" w:rsidRPr="009323E6">
        <w:rPr>
          <w:rFonts w:ascii="Times New Roman" w:hAnsi="Times New Roman" w:cs="Times New Roman"/>
          <w:sz w:val="20"/>
          <w:szCs w:val="20"/>
        </w:rPr>
        <w:t xml:space="preserve"> planowanie  i praca zespołowa</w:t>
      </w:r>
    </w:p>
    <w:p w14:paraId="1CBB4256" w14:textId="77777777" w:rsidR="001455CB" w:rsidRPr="009323E6" w:rsidRDefault="001455CB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UU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umiejętności, w zakresie uczenia się – planowan</w:t>
      </w:r>
      <w:r w:rsidR="0093520C" w:rsidRPr="009323E6">
        <w:rPr>
          <w:rFonts w:ascii="Times New Roman" w:hAnsi="Times New Roman" w:cs="Times New Roman"/>
          <w:sz w:val="20"/>
          <w:szCs w:val="20"/>
        </w:rPr>
        <w:t>ie własnego rozwoju i </w:t>
      </w:r>
      <w:r w:rsidRPr="009323E6">
        <w:rPr>
          <w:rFonts w:ascii="Times New Roman" w:hAnsi="Times New Roman" w:cs="Times New Roman"/>
          <w:sz w:val="20"/>
          <w:szCs w:val="20"/>
        </w:rPr>
        <w:t xml:space="preserve">rozwoju innych osób  </w:t>
      </w:r>
    </w:p>
    <w:p w14:paraId="1CBB4257" w14:textId="77777777" w:rsidR="001455CB" w:rsidRPr="009323E6" w:rsidRDefault="001455CB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KK</w:t>
      </w:r>
      <w:r w:rsidRPr="009323E6">
        <w:rPr>
          <w:rFonts w:ascii="Times New Roman" w:hAnsi="Times New Roman" w:cs="Times New Roman"/>
          <w:sz w:val="20"/>
          <w:szCs w:val="20"/>
        </w:rPr>
        <w:t xml:space="preserve"> (po podkreślniku) – kategoria kompetencji społecznych, w zakre</w:t>
      </w:r>
      <w:r w:rsidR="0093520C" w:rsidRPr="009323E6">
        <w:rPr>
          <w:rFonts w:ascii="Times New Roman" w:hAnsi="Times New Roman" w:cs="Times New Roman"/>
          <w:sz w:val="20"/>
          <w:szCs w:val="20"/>
        </w:rPr>
        <w:t>sie ocen – krytyczne podejście</w:t>
      </w:r>
    </w:p>
    <w:p w14:paraId="1CBB4258" w14:textId="77777777" w:rsidR="00FB4D59" w:rsidRPr="009323E6" w:rsidRDefault="00FB4D59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KO (po podkreślniku) </w:t>
      </w:r>
      <w:r w:rsidRPr="009323E6">
        <w:rPr>
          <w:rFonts w:ascii="Times New Roman" w:hAnsi="Times New Roman" w:cs="Times New Roman"/>
          <w:sz w:val="20"/>
          <w:szCs w:val="20"/>
        </w:rPr>
        <w:t>– kategoria kompetencji społecznych, w zakresie odpowiedzialności – wypełnianie zobowiązań społecznych i działanie na rzecz interesu publicznego</w:t>
      </w:r>
      <w:r w:rsidRPr="009323E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CBB4259" w14:textId="77777777" w:rsidR="00FB4D59" w:rsidRPr="009323E6" w:rsidRDefault="00FB4D59" w:rsidP="0093520C">
      <w:pPr>
        <w:spacing w:before="120" w:after="120" w:line="288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KR (po podkreślniku)</w:t>
      </w:r>
      <w:r w:rsidRPr="009323E6">
        <w:rPr>
          <w:rFonts w:ascii="Times New Roman" w:hAnsi="Times New Roman" w:cs="Times New Roman"/>
          <w:sz w:val="20"/>
          <w:szCs w:val="20"/>
        </w:rPr>
        <w:t xml:space="preserve"> – kategoria kompetencji społecznych, w odniesieniu do </w:t>
      </w:r>
      <w:r w:rsidR="0093520C" w:rsidRPr="009323E6">
        <w:rPr>
          <w:rFonts w:ascii="Times New Roman" w:hAnsi="Times New Roman" w:cs="Times New Roman"/>
          <w:sz w:val="20"/>
          <w:szCs w:val="20"/>
        </w:rPr>
        <w:t>roli zawodowej – niezależność i </w:t>
      </w:r>
      <w:r w:rsidRPr="009323E6">
        <w:rPr>
          <w:rFonts w:ascii="Times New Roman" w:hAnsi="Times New Roman" w:cs="Times New Roman"/>
          <w:sz w:val="20"/>
          <w:szCs w:val="20"/>
        </w:rPr>
        <w:t>rozwój etosu</w:t>
      </w:r>
      <w:r w:rsidRPr="009323E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CBB425A" w14:textId="77777777" w:rsidR="00FB4D59" w:rsidRPr="009323E6" w:rsidRDefault="00FB4D59" w:rsidP="0093520C">
      <w:pPr>
        <w:spacing w:before="120" w:after="120" w:line="288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 xml:space="preserve">01, 02, 03 i kolejne </w:t>
      </w:r>
      <w:r w:rsidRPr="009323E6">
        <w:rPr>
          <w:rFonts w:ascii="Times New Roman" w:hAnsi="Times New Roman" w:cs="Times New Roman"/>
          <w:sz w:val="20"/>
          <w:szCs w:val="20"/>
        </w:rPr>
        <w:t>– numer efektu uczenia się</w:t>
      </w:r>
    </w:p>
    <w:p w14:paraId="1CBB425B" w14:textId="77777777" w:rsidR="0093520C" w:rsidRPr="009323E6" w:rsidRDefault="009352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323E6">
        <w:rPr>
          <w:rFonts w:ascii="Times New Roman" w:hAnsi="Times New Roman" w:cs="Times New Roman"/>
          <w:sz w:val="20"/>
          <w:szCs w:val="20"/>
        </w:rPr>
        <w:br w:type="page"/>
      </w:r>
    </w:p>
    <w:p w14:paraId="1CBB425C" w14:textId="77777777" w:rsidR="00D91A6A" w:rsidRPr="009323E6" w:rsidRDefault="00D91A6A" w:rsidP="00BE51E6">
      <w:pPr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14:paraId="1CBB425D" w14:textId="77777777" w:rsidR="00D91A6A" w:rsidRPr="009323E6" w:rsidRDefault="002A3D25" w:rsidP="00BE51E6">
      <w:pPr>
        <w:spacing w:after="0" w:line="288" w:lineRule="auto"/>
        <w:rPr>
          <w:rFonts w:ascii="Times New Roman" w:hAnsi="Times New Roman" w:cs="Times New Roman"/>
          <w:b/>
          <w:sz w:val="20"/>
          <w:szCs w:val="20"/>
        </w:rPr>
      </w:pPr>
      <w:r w:rsidRPr="009323E6">
        <w:rPr>
          <w:rFonts w:ascii="Times New Roman" w:hAnsi="Times New Roman" w:cs="Times New Roman"/>
          <w:b/>
          <w:sz w:val="20"/>
          <w:szCs w:val="20"/>
        </w:rPr>
        <w:t>Tabela 2</w:t>
      </w:r>
      <w:r w:rsidR="00D91A6A" w:rsidRPr="009323E6">
        <w:rPr>
          <w:rFonts w:ascii="Times New Roman" w:hAnsi="Times New Roman" w:cs="Times New Roman"/>
          <w:b/>
          <w:sz w:val="20"/>
          <w:szCs w:val="20"/>
        </w:rPr>
        <w:t>. Zdefiniowane efekty uczenia się</w:t>
      </w:r>
      <w:r w:rsidR="00C73DD5" w:rsidRPr="009323E6">
        <w:rPr>
          <w:rFonts w:ascii="Times New Roman" w:hAnsi="Times New Roman" w:cs="Times New Roman"/>
          <w:b/>
          <w:sz w:val="20"/>
          <w:szCs w:val="20"/>
        </w:rPr>
        <w:t xml:space="preserve"> dla kierunku dietetyka</w:t>
      </w:r>
      <w:r w:rsidR="00D91A6A" w:rsidRPr="009323E6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W w:w="10193" w:type="dxa"/>
        <w:tblInd w:w="-122" w:type="dxa"/>
        <w:tblLook w:val="0000" w:firstRow="0" w:lastRow="0" w:firstColumn="0" w:lastColumn="0" w:noHBand="0" w:noVBand="0"/>
      </w:tblPr>
      <w:tblGrid>
        <w:gridCol w:w="1188"/>
        <w:gridCol w:w="1422"/>
        <w:gridCol w:w="2440"/>
        <w:gridCol w:w="1843"/>
        <w:gridCol w:w="1311"/>
        <w:gridCol w:w="1989"/>
      </w:tblGrid>
      <w:tr w:rsidR="009069AA" w:rsidRPr="009323E6" w14:paraId="1CBB4263" w14:textId="77777777" w:rsidTr="61B728D2"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5E" w14:textId="77777777" w:rsidR="009069AA" w:rsidRPr="009323E6" w:rsidRDefault="17ACDA2B" w:rsidP="61B728D2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ODNIESIENIE</w:t>
            </w:r>
            <w:r w:rsidR="00C87187" w:rsidRPr="009323E6">
              <w:rPr>
                <w:rFonts w:ascii="Times New Roman" w:hAnsi="Times New Roman" w:cs="Times New Roman"/>
                <w:b/>
                <w:bCs/>
              </w:rPr>
              <w:t xml:space="preserve"> KIERUNKOWYCH EFEKTÓW UCZENIA SIĘ DO </w:t>
            </w:r>
            <w:r w:rsidR="7425C515" w:rsidRPr="009323E6">
              <w:rPr>
                <w:rFonts w:ascii="Times New Roman" w:hAnsi="Times New Roman" w:cs="Times New Roman"/>
                <w:b/>
                <w:bCs/>
              </w:rPr>
              <w:t>CHARAKTERYSTYK DRUGIEGO STOPNIA EFEKTÓW UCZENIA SIĘ DLA KLASYFIKACJI NA POZIOMIE 6 PRK</w:t>
            </w:r>
          </w:p>
          <w:p w14:paraId="1CBB425F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  <w:p w14:paraId="1CBB4260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w zakresie: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Dietoprofilaktyka i dietoterapia / </w:t>
            </w:r>
            <w:r w:rsidR="007F1B05" w:rsidRPr="009323E6">
              <w:rPr>
                <w:rFonts w:ascii="Times New Roman" w:hAnsi="Times New Roman" w:cs="Times New Roman"/>
                <w:b/>
                <w:bCs/>
              </w:rPr>
              <w:t xml:space="preserve">Psychodietetyka z elementami coachingu/Dietetyka w </w:t>
            </w:r>
            <w:r w:rsidR="000851D1" w:rsidRPr="009323E6">
              <w:rPr>
                <w:rFonts w:ascii="Times New Roman" w:hAnsi="Times New Roman" w:cs="Times New Roman"/>
                <w:b/>
                <w:bCs/>
              </w:rPr>
              <w:t>sporcie i turystyce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1CBB4261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POZIOM KSZTAŁCENIA: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studia I stopnia</w:t>
            </w:r>
          </w:p>
          <w:p w14:paraId="1CBB4262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PROFIL KSZTAŁCENIA: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praktyczny (P)</w:t>
            </w:r>
          </w:p>
        </w:tc>
      </w:tr>
      <w:tr w:rsidR="009069AA" w:rsidRPr="009323E6" w14:paraId="1CBB4266" w14:textId="77777777" w:rsidTr="61B728D2">
        <w:trPr>
          <w:trHeight w:val="397"/>
        </w:trPr>
        <w:tc>
          <w:tcPr>
            <w:tcW w:w="26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4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DZIEDZINA NAUKI</w:t>
            </w:r>
          </w:p>
        </w:tc>
        <w:tc>
          <w:tcPr>
            <w:tcW w:w="75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B4265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Dziedzina nauk medycznych i nauk o zdrowiu</w:t>
            </w:r>
          </w:p>
        </w:tc>
      </w:tr>
      <w:tr w:rsidR="009069AA" w:rsidRPr="009323E6" w14:paraId="1CBB4269" w14:textId="77777777" w:rsidTr="61B728D2">
        <w:trPr>
          <w:trHeight w:val="397"/>
        </w:trPr>
        <w:tc>
          <w:tcPr>
            <w:tcW w:w="2610" w:type="dxa"/>
            <w:gridSpan w:val="2"/>
            <w:vMerge/>
            <w:vAlign w:val="center"/>
          </w:tcPr>
          <w:p w14:paraId="1CBB4267" w14:textId="77777777" w:rsidR="009069AA" w:rsidRPr="009323E6" w:rsidRDefault="009069A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8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BB4268" w14:textId="77777777" w:rsidR="009069AA" w:rsidRPr="009323E6" w:rsidRDefault="00C871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Dziedzina nauk rolniczych</w:t>
            </w:r>
          </w:p>
        </w:tc>
      </w:tr>
      <w:tr w:rsidR="00E8736A" w:rsidRPr="009323E6" w14:paraId="1CBB426E" w14:textId="77777777" w:rsidTr="61B728D2">
        <w:trPr>
          <w:trHeight w:val="207"/>
        </w:trPr>
        <w:tc>
          <w:tcPr>
            <w:tcW w:w="261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A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DYSCYPLINY NAUKOWE</w:t>
            </w:r>
          </w:p>
        </w:tc>
        <w:tc>
          <w:tcPr>
            <w:tcW w:w="24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B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dyscypliny naukowej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DDDDD"/>
            <w:vAlign w:val="center"/>
          </w:tcPr>
          <w:p w14:paraId="1CBB426C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Rodzaj dyscypliny naukowej</w:t>
            </w: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6D" w14:textId="77777777" w:rsidR="00E8736A" w:rsidRPr="009323E6" w:rsidRDefault="00E8736A" w:rsidP="00253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Procentowy udział dyscyplin, w których zgodnie z programem kształcenia uzyskiwane są efekty uczenia się</w:t>
            </w:r>
          </w:p>
        </w:tc>
      </w:tr>
      <w:tr w:rsidR="00E8736A" w:rsidRPr="009323E6" w14:paraId="1CBB4273" w14:textId="77777777" w:rsidTr="61B728D2">
        <w:trPr>
          <w:trHeight w:val="217"/>
        </w:trPr>
        <w:tc>
          <w:tcPr>
            <w:tcW w:w="2610" w:type="dxa"/>
            <w:gridSpan w:val="2"/>
            <w:vMerge/>
            <w:vAlign w:val="center"/>
          </w:tcPr>
          <w:p w14:paraId="1CBB426F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vMerge/>
          </w:tcPr>
          <w:p w14:paraId="1CBB4270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CBB4271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72" w14:textId="77777777" w:rsidR="00E8736A" w:rsidRPr="009323E6" w:rsidRDefault="00E8736A" w:rsidP="002539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kierunek </w:t>
            </w:r>
            <w:r w:rsidRPr="009323E6">
              <w:rPr>
                <w:rFonts w:ascii="Times New Roman" w:hAnsi="Times New Roman" w:cs="Times New Roman"/>
                <w:b/>
                <w:bCs/>
              </w:rPr>
              <w:t>Dietetyka</w:t>
            </w:r>
          </w:p>
        </w:tc>
      </w:tr>
      <w:tr w:rsidR="00E8736A" w:rsidRPr="009323E6" w14:paraId="1CBB4278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4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5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nauki o zdrowiu*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6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wiodąca</w:t>
            </w: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77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64%</w:t>
            </w:r>
          </w:p>
        </w:tc>
      </w:tr>
      <w:tr w:rsidR="00E8736A" w:rsidRPr="009323E6" w14:paraId="1CBB427D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9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A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nauki medyczne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</w:tcPr>
          <w:p w14:paraId="1CBB427B" w14:textId="77777777" w:rsidR="00E8736A" w:rsidRPr="009323E6" w:rsidRDefault="00E8736A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7C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21%</w:t>
            </w:r>
          </w:p>
        </w:tc>
      </w:tr>
      <w:tr w:rsidR="00E8736A" w:rsidRPr="009323E6" w14:paraId="1CBB4282" w14:textId="77777777" w:rsidTr="61B728D2">
        <w:trPr>
          <w:trHeight w:val="340"/>
        </w:trPr>
        <w:tc>
          <w:tcPr>
            <w:tcW w:w="2610" w:type="dxa"/>
            <w:gridSpan w:val="2"/>
            <w:vMerge/>
            <w:vAlign w:val="center"/>
          </w:tcPr>
          <w:p w14:paraId="1CBB427E" w14:textId="77777777" w:rsidR="00E8736A" w:rsidRPr="009323E6" w:rsidRDefault="00E8736A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7F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technologia żywności i żywienia</w:t>
            </w:r>
          </w:p>
        </w:tc>
        <w:tc>
          <w:tcPr>
            <w:tcW w:w="1843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CBB4280" w14:textId="77777777" w:rsidR="00E8736A" w:rsidRPr="009323E6" w:rsidRDefault="00E8736A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1" w14:textId="77777777" w:rsidR="00E8736A" w:rsidRPr="009323E6" w:rsidRDefault="00E8736A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15%</w:t>
            </w:r>
          </w:p>
        </w:tc>
      </w:tr>
      <w:tr w:rsidR="00E8736A" w:rsidRPr="009323E6" w14:paraId="1CBB4285" w14:textId="77777777" w:rsidTr="61B728D2">
        <w:trPr>
          <w:trHeight w:val="656"/>
        </w:trPr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3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FORMA STUDIÓW: </w:t>
            </w:r>
            <w:r w:rsidR="00CE4D12" w:rsidRPr="009323E6">
              <w:rPr>
                <w:rFonts w:ascii="Times New Roman" w:hAnsi="Times New Roman" w:cs="Times New Roman"/>
                <w:b/>
              </w:rPr>
              <w:t>stacjonarne</w:t>
            </w:r>
          </w:p>
          <w:p w14:paraId="1CBB4284" w14:textId="77777777" w:rsidR="00E8736A" w:rsidRPr="009323E6" w:rsidRDefault="00E8736A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TYTUŁ ZAWODOWY: licencjat</w:t>
            </w:r>
          </w:p>
        </w:tc>
      </w:tr>
      <w:tr w:rsidR="00E8736A" w:rsidRPr="009323E6" w14:paraId="1CBB428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86" w14:textId="77777777" w:rsidR="00E8736A" w:rsidRPr="00B2639F" w:rsidRDefault="00E8736A" w:rsidP="00B2639F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>Symbol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87" w14:textId="77777777" w:rsidR="00E8736A" w:rsidRPr="00B2639F" w:rsidRDefault="00E8736A" w:rsidP="00B2639F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Kierunkowe efekty uczenia się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88" w14:textId="77777777" w:rsidR="00E8736A" w:rsidRPr="009323E6" w:rsidRDefault="00E8736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Odniesienie do  charakterystyk</w:t>
            </w:r>
            <w:r w:rsidR="00DE0374" w:rsidRPr="009323E6">
              <w:rPr>
                <w:rFonts w:ascii="Times New Roman" w:hAnsi="Times New Roman" w:cs="Times New Roman"/>
                <w:b/>
              </w:rPr>
              <w:t>i</w:t>
            </w:r>
            <w:r w:rsidRPr="009323E6">
              <w:rPr>
                <w:rFonts w:ascii="Times New Roman" w:hAnsi="Times New Roman" w:cs="Times New Roman"/>
                <w:b/>
              </w:rPr>
              <w:t xml:space="preserve"> drugiego stopnia efektów uczenia się dla klasyfikacji na poziomie 6 PRK</w:t>
            </w:r>
          </w:p>
        </w:tc>
      </w:tr>
      <w:tr w:rsidR="00E8736A" w:rsidRPr="009323E6" w14:paraId="1CBB428B" w14:textId="77777777" w:rsidTr="00B2639F">
        <w:trPr>
          <w:trHeight w:val="247"/>
        </w:trPr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1CBB428A" w14:textId="77777777" w:rsidR="00E8736A" w:rsidRPr="00B2639F" w:rsidRDefault="00631859" w:rsidP="00B2639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Wiedza. </w:t>
            </w:r>
            <w:r w:rsidR="007F7DF9"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Absolwent</w:t>
            </w:r>
            <w:r w:rsidRPr="00B2639F"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</w:p>
        </w:tc>
      </w:tr>
      <w:tr w:rsidR="00E8736A" w:rsidRPr="009323E6" w14:paraId="1CBB428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8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8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budowę anatomiczną człowieka wraz z fizjologią narządów i układów ze szczególnym uwzględnieniem układu pokarmowego, procesem trawienia, wchłaniania i metabolizmem składników odżywczych oraz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="000D0F14" w:rsidRPr="009323E6">
              <w:rPr>
                <w:rFonts w:ascii="Times New Roman" w:hAnsi="Times New Roman" w:cs="Times New Roman"/>
              </w:rPr>
              <w:t xml:space="preserve"> </w:t>
            </w:r>
            <w:r w:rsidRPr="009323E6">
              <w:rPr>
                <w:rFonts w:ascii="Times New Roman" w:hAnsi="Times New Roman" w:cs="Times New Roman"/>
              </w:rPr>
              <w:t>jak ją wykorzystać.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8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mechanizmy dotyczące regulacji neurohormonalnej, przebieg podstawowych procesów metabolicznych i struktury komórkowe w nich uczestniczące. Posiada wiedzę z zakresu gospodarki wodno-elektrolitowej człowieka wraz z homeostazą kwasowo- zasadową.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7" w14:textId="77777777" w:rsidTr="61B728D2">
        <w:trPr>
          <w:trHeight w:val="520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budowę i funkcje związków chemicznych wchodzących w skład organizmu i żywności, tj. białek, węglowodanów, lipidów, kwasów nukleinowych, hormonów i witamin. Ma wiedzę dotyczącą wpływu przechowywania i przetwarzania na składniki żywności, w tym jej zanieczyszczeń oraz zna ich wpływ na rozwój i zdrowie człowieka.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B" w14:textId="77777777" w:rsidTr="61B728D2">
        <w:trPr>
          <w:trHeight w:val="574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K_W_04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główne surowce wykorzystywane w przemyśle spożywczym oraz procesy technologiczne i urządzenia związane z produkcją, przechowywaniem i przetwarzaniem żywności i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jak dobrać surowce oraz metody i techniki do przygotowywania potraw.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9F" w14:textId="77777777" w:rsidTr="61B728D2">
        <w:trPr>
          <w:trHeight w:val="671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9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wiedzę z mikrobiologii i parazytologii ogólnej, którą potrafi wykorzystać w praktyce. Zna kryteria oceny mikrobiologicznej procesów produkcyjnych i gotowej żywności.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9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mechanizmy dziedziczenia oraz genetyczne i środowiskowe uwarunkowania cech człowieka. Dysponuje wiedzą w zakresie chorób metabolicznych o podłożu genetycznym.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7" w14:textId="77777777" w:rsidTr="61B728D2">
        <w:trPr>
          <w:trHeight w:val="656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w zakresie psychologiczno-pedagogicznych aspektów związanych z rozwojem psychofizycznym człowieka, jego środowiskiem wychowawczym, zdrowiem i chorobą. Zna występujące bariery w kontakcie z pacjentem oraz style komunikowania się, jak i interakcje pomiędzy instytucjami medycznymi i społecznymi w zakresie dietetyki.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AB" w14:textId="77777777" w:rsidTr="61B728D2">
        <w:trPr>
          <w:trHeight w:val="656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dotyczącą etiopatogenezy, obrazu klinicznego, diagnozowania, jak i leczenia chorób dietozależnych oraz zna sposoby ich diagnozowania i leczenia w </w:t>
            </w:r>
            <w:r w:rsidR="001A2CBC" w:rsidRPr="009323E6">
              <w:rPr>
                <w:rFonts w:ascii="Times New Roman" w:hAnsi="Times New Roman" w:cs="Times New Roman"/>
              </w:rPr>
              <w:t>r</w:t>
            </w:r>
            <w:r w:rsidRPr="009323E6">
              <w:rPr>
                <w:rFonts w:ascii="Times New Roman" w:hAnsi="Times New Roman" w:cs="Times New Roman"/>
              </w:rPr>
              <w:t>óżnych grupach wiekowych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A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A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Zna bilans energetyczny, normy żywienia i wyżywienia, zasady planowania jadłospisów i metody oceny sposobu żywienia i stanu odżywiania. Posiada wiedzę dotyczącą wegetarianizmu, weganizmu i niedożywienia. Zna zasady rozpoznawania alergii i alergeny występujące w pokarmach i dodatkach do pokarmów. Zna podstawy leczenia dietetycznego chorób żywieniowo-zależnych oraz leczenie żywieniowe, jak i żywienie w zakresie dietetyki klinicznej i pediatrycznej, potrafi zaplanować odpowiednie postępowanie dietetyczne z uwzględnieniem stopnia aktywności fizycznej.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A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zasady oceny żywienia i stanu odżywiania wraz z zasadami zdrowego żywienia i rodzajami diet w odniesieniu do, niemowląt zdrowych i chorych, dzieci i młodzieży, osób dorosłych w tym kobiet w ciąży i w okresie karmienia oraz osób w wieku starszym z uwzględnieniem stopnia aktywności fizycznej. Ma wiedzę w zakresie żywienia dzieci i młodzieży ze schorzeniami/obciążeniami genetycznymi związanymi z układem pokarmowym. Zna substraty stosowane w leczeniu żywieniowym, wskazania, przeciwwskazania i metody żywienia enteralnego i prenteralnego w celu zaspokajaniu potrzeb organizmu człowieka w zdrowiu i w chorobie.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7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podstawową terminologię i aparaturę pojęciowa w zakresie zdrowie i choroby. Posiada wiedzę dotyczącą chorób alergicznych, zaburzeń immunologicznych, chorób zakaźnych i pasożytniczych, metabolicznych, żywieniowo-zależnych i nowotworowych, leków i ich oddziaływania na organizm, leków stosowanych w chorobach układu pokarmowego oraz farmakoterapii żywieniowej, jak i wpływu odżywiania na działanie leków i interakcji leków z pożywieniem. Zna aktualnie występujące na rynku farmaceutycznym rodzaje suplementów diety, ich zastosowanie w praktyce klinicznej, rekreacji ruchowej i sporcie. Zna źródła wiedzy naukowej i profesjonalnej przydatnej w dietetyce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BB" w14:textId="77777777" w:rsidTr="61B728D2">
        <w:trPr>
          <w:trHeight w:val="703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cele i zadania edukacji żywieniowej i promocji zdrowia, organizację poradnictwa żywieniowego, zadania dietetyka w ochronie zdrowia oraz wie jak zorganizować i przeprowadzić poradnictwo żywieniowe. Dysponuje wiedzą w zakresie polityki zdrowotnej państwa. Zna etyczne i prawne uwarunkowania zawodu dietetyka.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B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B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wiedzę w zakresie stosowanych metod i technik w ocenie jakości i oznaczaniu podstawowych składników żywności. Zna zasady pobierania prób do analiz oraz normy jakości żywności. Zna substancje antyodżywcze i substancje dodawane do żywności.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B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C4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Zna maszyny i urządzenia do obróbki wstępnej surowca, cieplnej, mycia i sterylizacji naczyń Posiada wiedzę związaną z organizacją pracy wraz z prowadzeniem dokumentacji żywieniowej, prawną ochroną pracy, </w:t>
            </w:r>
            <w:r w:rsidRPr="009323E6">
              <w:rPr>
                <w:rFonts w:ascii="Times New Roman" w:hAnsi="Times New Roman" w:cs="Times New Roman"/>
              </w:rPr>
              <w:lastRenderedPageBreak/>
              <w:t xml:space="preserve">zasadami BHP i wymogami higieniczno-sanitarnymi produkcji żywności w zakładach żywienia zbiorowego i przemyśle spożywczym. Zna zasady organizowania stanowiska pracy z uwzględnieniem wymagań w zakresie ergonomii. Zna zasady udzielania pierwszej pomocy w stanach zagrożenia zdrowia i życia. Zna i rozumie podstawowe pojęcia i zasady z zakresu ochrony własności intelektualnej i prawa autorskiego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P6S_WG</w:t>
            </w:r>
          </w:p>
          <w:p w14:paraId="1CBB42C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C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Ma wiedzę w zakresie metodologii badań a także technik informatycznych i statystycznych oraz wie</w:t>
            </w:r>
            <w:r w:rsidR="00591CFF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jak wykorzystać je w opracowaniu wyników i pracy zawodowej. Zna nowożytny język obcy na poziomie biegłości B2 ESKJ Rady Europy, pozwalający korzystać z literatury obcojęzycznej dotyczącej najnowszych osiągnięć w zakresie dietetyki.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  <w:p w14:paraId="1CBB42C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C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zasady tworzenia i rozwoju form indywidualnej przedsiębiorczości  w oparciu o wiedzę z zakresu produkcji i bezpieczeństwa żywności i żywienia, organizując zakłady dostarczające pożywienie do szpitali i innych placówek żywienia zbiorowego.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C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D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C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interdyscyplinarną wiedzę teoretyczno-praktyczną związaną z zawodem dietetyka w szpitalu, poradni dietetycznej i działem żywienia, poradnią chorób układu pokarmowego i chorób metabolicznych, w domu opieki społecznej oraz technologią potraw.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D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Wyjaśnia przyczyny zaburzeń narządu słuchu i mowy ograniczających komunikowanie się. Zna różne sposoby i środki komunikowania się osób z uszkodzonym narządem słuchu. Zna znaki daktylograficzne: statyczne i dynamiczne, liczbowe i idiograficzne w zakresie gromadzenia i przekazywania informacji.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35" w:name="__DdeLink__13106_2085285956"/>
            <w:r w:rsidRPr="009323E6">
              <w:rPr>
                <w:rFonts w:ascii="Times New Roman" w:hAnsi="Times New Roman" w:cs="Times New Roman"/>
              </w:rPr>
              <w:t>P6S_WG</w:t>
            </w:r>
            <w:bookmarkEnd w:id="135"/>
          </w:p>
        </w:tc>
      </w:tr>
      <w:tr w:rsidR="00E8736A" w:rsidRPr="009323E6" w14:paraId="1CBB42D9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K_W_19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Zna różne formy aktywności ruchowej związane z rekreacją, wypoczynkiem w trosce o własne zdrowie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</w:tc>
      </w:tr>
      <w:tr w:rsidR="00E8736A" w:rsidRPr="009323E6" w14:paraId="1CBB42DF" w14:textId="77777777" w:rsidTr="61B728D2">
        <w:trPr>
          <w:trHeight w:val="982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A" w14:textId="77777777" w:rsidR="00E8736A" w:rsidRPr="009323E6" w:rsidRDefault="00E8736A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K_W_20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DB" w14:textId="77777777" w:rsidR="00E8736A" w:rsidRPr="009323E6" w:rsidRDefault="001A2CBC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</w:t>
            </w:r>
            <w:r w:rsidR="00E8736A" w:rsidRPr="009323E6">
              <w:rPr>
                <w:rFonts w:ascii="Times New Roman" w:hAnsi="Times New Roman" w:cs="Times New Roman"/>
              </w:rPr>
              <w:t>na psychologiczno-pedagogiczne podstawy prowadzenia edukacji żywieniowej z odbiorcą indywidualnym i grupowym</w:t>
            </w:r>
            <w:r w:rsidR="00BE3C0F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DC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P6S_WK</w:t>
            </w:r>
          </w:p>
          <w:p w14:paraId="1CBB42DD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P6S_UW</w:t>
            </w:r>
          </w:p>
          <w:p w14:paraId="1CBB42DE" w14:textId="77777777" w:rsidR="00E8736A" w:rsidRPr="009323E6" w:rsidRDefault="00E8736A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P6S_UK</w:t>
            </w:r>
          </w:p>
        </w:tc>
      </w:tr>
      <w:tr w:rsidR="00DE0015" w:rsidRPr="009323E6" w14:paraId="1CBB42E3" w14:textId="77777777" w:rsidTr="61B728D2">
        <w:trPr>
          <w:trHeight w:val="982"/>
        </w:trPr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0" w14:textId="77777777" w:rsidR="00DE0015" w:rsidRPr="009323E6" w:rsidRDefault="00DE0015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K_W_21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1" w14:textId="77777777" w:rsidR="00DE0015" w:rsidRPr="009323E6" w:rsidRDefault="00DE0015" w:rsidP="00DE00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Zna przebieg procesów psychicznych człowieka oraz rozwoju cyklu życia w aspekcie biologicznym, psychicznym i społecznym.  Zna teoretyczne podstawy działań profilaktycznych i interwencyjnych w zakresie właściwym dla psychologii.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2" w14:textId="77777777" w:rsidR="00DE0015" w:rsidRPr="009323E6" w:rsidRDefault="00DE0015" w:rsidP="00FD06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P6S_WG</w:t>
            </w:r>
          </w:p>
        </w:tc>
      </w:tr>
      <w:tr w:rsidR="00E8736A" w:rsidRPr="009323E6" w14:paraId="1CBB42E6" w14:textId="77777777" w:rsidTr="61B728D2">
        <w:tc>
          <w:tcPr>
            <w:tcW w:w="820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  <w:vAlign w:val="center"/>
          </w:tcPr>
          <w:p w14:paraId="1CBB42E4" w14:textId="77777777" w:rsidR="00E8736A" w:rsidRPr="009323E6" w:rsidRDefault="00591C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 xml:space="preserve">Umiejętności. </w:t>
            </w:r>
            <w:r w:rsidR="007F7DF9" w:rsidRPr="009323E6">
              <w:rPr>
                <w:rFonts w:ascii="Times New Roman" w:hAnsi="Times New Roman" w:cs="Times New Roman"/>
                <w:b/>
              </w:rPr>
              <w:t>Absolwent</w:t>
            </w:r>
            <w:r w:rsidRPr="009323E6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2E5" w14:textId="77777777" w:rsidR="00E8736A" w:rsidRPr="009323E6" w:rsidRDefault="00E8736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736A" w:rsidRPr="009323E6" w14:paraId="1CBB42EA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8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ocenić stan odżywienia rodzaj niedożywienia na podstawie badań antropometrycznych i laboratoryjnych oraz zaprojektować i wdrożyć adekwatna dietę.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9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2EE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C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umiejętność właściwego doboru surowców oraz zastosowania odpowiednich metod i technik przygotowywania i przechowywania potraw dietetycznych. Stosuje zasady BHP i przestrzega wymogów higieniczno-sanitarnych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ED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2F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E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identyfikować problemy żywieniowe osób zdrowych i chorych, proponować odpowiednią dietę wraz z argumentacją oraz przekazać informację dotyczącą doboru surowców i technik sporządzania zalecanych potraw dietetycznych.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1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2F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2F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komunikować się z współpartnerami, pacjentami i klientami realizując zadania bezpośrednio związane z wykonywanym zawodem dietetyka, stosując różne style komunikacji interpersonalnej.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2F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2F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Stosuje adekwatne procedury postępowania z pacjentami z różnych grup ryzyka, a także w przypadku leczenia dietetycznego niektórych chorób zdeterminowanych genetycznie oraz chorób żywieniowo-zależnych.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2F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przeprowadzić analizę żywności i oznaczyć występujące składniki w surowcach, półproduktach i gotowych produktach przemysłu spożywczego stosując odpowiedni sprzęt i aparaturę.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2F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4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Posiada umiejętność obsługi komputera i programów komputerowych związanych z żywieniem, które wykorzystuje w praktyce dietetyka.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K_U_08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umiejętność projektowania jadłospisów uwzględniając potrzeby, naturalnego i sztucznego żywienia niemowląt, dzieci i młodzieży, osób dorosłych, w tym kobiet w ciąży. w okresie karmienia, w stanach patologicznych ciąży oraz osób starszych, jak i pacjentów/klientów ze schorzeniami/obciążeniami genetycznymi związanymi z układem pokarmowym z uwzględnieniem aktywności ruchowej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0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Swobodnie operuje terminologią i aparaturą pojęciową charakterystyczną dla każdej z dyscyplin naukowych objętych programem studiów. Potrafi korzystać z różnych źródeł informacji, w tym technologii informacyjnej. Posiada umiejętności językowe na poziomie biegłości B2 ESKJ Rady Europy, pozwalające korzystać z literatury obcojęzycznej.  Posługuje się językiem migowym w zakresie terminologii sytuacyjnej i znakami języka migowego w odniesieniu do terminologii dietetycznej. Potrafi więc nawiązać kontakt z osobą niesłyszącą i słabosłyszącą.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1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0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projektować pomieszczenie produkcyjne i ekspozycyjne, stosuje poznane techniki zabezpieczenia żywności. Nabył umiejętność obsługiwania maszyn i urządzeń do obróbki wstępnej surowca i sterylizacji naczyń. Wdraża poznane procesy techno-logiczne w przygotowywaniu i przechowywaniu surowców oraz potraw. Posiada umiejętności dotyczące organizacji samej pracy i stanowiska pracy wraz z prowadzeniem dokumentacji żywieniowej. Stosuje zasady BHP i przestrzega wymogów higieniczno-sanitarnych.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0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1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1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 Potrafi opracowywać udane, poprawne językowo i skuteczne wystąpienia na forum publicznym, prezentować w sposób wieloaspektowy i logiczny zintegrowaną wiedzę interdyscyplinarną związaną z żywnością i żywieniem człowieka, wykazując jednocześnie wysoki poziom kultury języka i dyskusji. Wykorzystuje nabytą wiedzę z zakresu pedagogiki, psychologii, filozofii i etyki, rozwiązując problemy związane z edukacją dietetyczną.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1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Rozpoznaje i ocenia sytuacje zagrażające zdrowiu lub życiu człowieka. Potrafi przywrócić, podtrzymać i ustabilizować funkcje życiowe oraz zabezpieczyć uszkodzone części ciała. Czynności ratunkowe wykonuje zgodnie z przyjętymi procedurami wykorzystując poznane algorytmy czynności. Organizuje i przeprowadza bezpieczny transport.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1F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1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Posiada podstawowe umiejętności praktyczne z zakresu dietetyki niezbędne do pracy zawodowej w różnego typu placówkach zajmujących się żywieniem i poradnictwem żywieniowym.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1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1D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  <w:p w14:paraId="1CBB431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</w:tc>
      </w:tr>
      <w:tr w:rsidR="00E8736A" w:rsidRPr="009323E6" w14:paraId="1CBB4323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0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korzystać z tabel wartości odżywczej produktów spożywczych i obliczać średnioważoną normę żywienia dla osób zdrowych i chorych w żywieniu zbiorowym z uwzględnieniem aktywności fizycznej.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2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2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wraz z lekarzem zaplanować i wdrożyć żywienie dla pacjenta z chorobami metabolicznymi, endokrynologicznymi, neurologicznymi, dermatologicznymi, nefrologicznymi, zakaźnymi, chorobami układu krążenia i pokarmowego.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27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2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2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Wykazuje umiejętność przechowania żywności i jej przetwarzania przestrzegając zasad higieniczno-sanitarnych.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2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2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rozpoznać alergię i alergeny pokarmowe oraz odróżnić alergie pokarmowe od nietolerancji pokarmowej.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Dokonuje oceny mikrobiologicznej procesów produkcyjnych i gotowej żywności.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K_U_19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prowadzić leczenie dietetyczne pacjentów</w:t>
            </w:r>
            <w:r w:rsidR="001C59A4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u których zdiagnozowano niektóre choroby uwarunkowane genetycznie.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3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Potrafi identyfikować w praktyce występujące błędy i zaniedbania dotyczące utrwalania i przechowywania żywności w aspekcie ustawodawstwa oraz niedociągnięcia w obszarze zarządzania i zapewnienia jakości oraz higieny i bezpieczeństwa żywności (system Analizy Zagrożeń i Krytycznych Punktów Kontroli – HACCP).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3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</w:tc>
      </w:tr>
      <w:tr w:rsidR="00E8736A" w:rsidRPr="009323E6" w14:paraId="1CBB434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3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Dysponuje umiejętnościami ruchowymi pozwalającymi realizować różne </w:t>
            </w:r>
            <w:r w:rsidRPr="009323E6">
              <w:rPr>
                <w:rFonts w:ascii="Times New Roman" w:hAnsi="Times New Roman" w:cs="Times New Roman"/>
              </w:rPr>
              <w:lastRenderedPageBreak/>
              <w:t>formy aktywności związane z rekreacją i wypoczynkiem, sportem i turystyką, dbając o własne zdrowie i rozwój fizyczny.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0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lastRenderedPageBreak/>
              <w:t>P6S_UU</w:t>
            </w:r>
          </w:p>
        </w:tc>
      </w:tr>
      <w:tr w:rsidR="00E8736A" w:rsidRPr="009323E6" w14:paraId="1CBB434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Potrafi przeprowadzić edukację żywieniową dla osób zdrowych i chorych  w różnym wieku oraz osób korzystających z różnych form aktywności </w:t>
            </w:r>
          </w:p>
          <w:p w14:paraId="1CBB4344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fizycznej oraz przygotować materiały edukacyjne.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5" w14:textId="77777777" w:rsidR="00E8736A" w:rsidRPr="009323E6" w:rsidRDefault="3A3073E3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46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47" w14:textId="77777777" w:rsidR="00E8736A" w:rsidRPr="009323E6" w:rsidRDefault="00E8736A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6A" w:rsidRPr="009323E6" w14:paraId="1CBB434C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K_U_23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A" w14:textId="77777777" w:rsidR="00E8736A" w:rsidRPr="009323E6" w:rsidRDefault="00E8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Wdraża standardy postępowania zapobiegającego zakażeniom szpitalnym i zakażeniom w innych przedsiębiorstwach podmiotu leczniczego;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B" w14:textId="77777777" w:rsidR="00E8736A" w:rsidRPr="009323E6" w:rsidRDefault="3A3073E3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2C6B15" w:rsidRPr="009323E6" w14:paraId="1CBB4352" w14:textId="77777777" w:rsidTr="61B728D2">
        <w:tc>
          <w:tcPr>
            <w:tcW w:w="11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D" w14:textId="77777777" w:rsidR="002C6B15" w:rsidRPr="009323E6" w:rsidRDefault="002C6B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K_U_24</w:t>
            </w:r>
          </w:p>
        </w:tc>
        <w:tc>
          <w:tcPr>
            <w:tcW w:w="7016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4E" w14:textId="77777777" w:rsidR="002C6B15" w:rsidRPr="009323E6" w:rsidRDefault="002C6B15" w:rsidP="002C6B15">
            <w:pPr>
              <w:pStyle w:val="Indeks"/>
              <w:spacing w:after="0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Potrafi wykorzystać wiedze teoretyczną, odpowiednio dobrać środki i metody w celu analizowania oraz rozwiązywania problemów psychologicznych. Potrafi sprawnie porozumiewać się z otoczeniem wykorzystując naukową terminologię i  techniki komunikacyjne, kierować grupą oraz współdziałać z innymi osobami w ramach prac zespołowych, wykorzystywać umiejętności prowadzenia rozmowy psychologicznej. </w:t>
            </w:r>
          </w:p>
        </w:tc>
        <w:tc>
          <w:tcPr>
            <w:tcW w:w="19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4F" w14:textId="77777777" w:rsidR="004C2560" w:rsidRPr="009323E6" w:rsidRDefault="004C2560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P6S_UK</w:t>
            </w:r>
          </w:p>
          <w:p w14:paraId="1CBB4350" w14:textId="77777777" w:rsidR="004C2560" w:rsidRPr="009323E6" w:rsidRDefault="004C2560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P6S_UW</w:t>
            </w:r>
          </w:p>
          <w:p w14:paraId="1CBB4351" w14:textId="77777777" w:rsidR="002C6B15" w:rsidRPr="009323E6" w:rsidRDefault="002C6B15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P6S_UO</w:t>
            </w:r>
          </w:p>
        </w:tc>
      </w:tr>
      <w:tr w:rsidR="00E8736A" w:rsidRPr="009323E6" w14:paraId="1CBB4354" w14:textId="77777777" w:rsidTr="61B728D2">
        <w:tc>
          <w:tcPr>
            <w:tcW w:w="1019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  <w:vAlign w:val="center"/>
          </w:tcPr>
          <w:p w14:paraId="1CBB4353" w14:textId="77777777" w:rsidR="00E8736A" w:rsidRPr="009323E6" w:rsidRDefault="00E12AD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</w:rPr>
              <w:t>Kompetencje personalno-społeczne.</w:t>
            </w:r>
            <w:r w:rsidR="007F7DF9" w:rsidRPr="009323E6">
              <w:rPr>
                <w:rFonts w:ascii="Times New Roman" w:hAnsi="Times New Roman" w:cs="Times New Roman"/>
                <w:b/>
              </w:rPr>
              <w:t xml:space="preserve"> Absolwent</w:t>
            </w:r>
            <w:r w:rsidRPr="009323E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E8736A" w:rsidRPr="009323E6" w14:paraId="1CBB4358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5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6" w14:textId="6737CD8A" w:rsidR="00E8736A" w:rsidRPr="009323E6" w:rsidRDefault="00CD4695" w:rsidP="61B728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A</w:t>
            </w:r>
            <w:r w:rsidR="59D40472" w:rsidRPr="009323E6">
              <w:rPr>
                <w:rFonts w:ascii="Times New Roman" w:hAnsi="Times New Roman" w:cs="Times New Roman"/>
              </w:rPr>
              <w:t>ktualizuje</w:t>
            </w:r>
            <w:r w:rsidR="3A3073E3" w:rsidRPr="009323E6">
              <w:rPr>
                <w:rFonts w:ascii="Times New Roman" w:hAnsi="Times New Roman" w:cs="Times New Roman"/>
              </w:rPr>
              <w:t xml:space="preserve"> </w:t>
            </w:r>
            <w:r w:rsidR="59D40472" w:rsidRPr="009323E6">
              <w:rPr>
                <w:rFonts w:ascii="Times New Roman" w:hAnsi="Times New Roman" w:cs="Times New Roman"/>
              </w:rPr>
              <w:t xml:space="preserve">własną wiedzę </w:t>
            </w:r>
            <w:r w:rsidR="3A3073E3" w:rsidRPr="009323E6">
              <w:rPr>
                <w:rFonts w:ascii="Times New Roman" w:hAnsi="Times New Roman" w:cs="Times New Roman"/>
              </w:rPr>
              <w:t xml:space="preserve">i </w:t>
            </w:r>
            <w:r w:rsidR="3FCB035B" w:rsidRPr="009323E6">
              <w:rPr>
                <w:rFonts w:ascii="Times New Roman" w:hAnsi="Times New Roman" w:cs="Times New Roman"/>
              </w:rPr>
              <w:t xml:space="preserve">doskonali swoje </w:t>
            </w:r>
            <w:r w:rsidR="3A3073E3" w:rsidRPr="009323E6">
              <w:rPr>
                <w:rFonts w:ascii="Times New Roman" w:hAnsi="Times New Roman" w:cs="Times New Roman"/>
              </w:rPr>
              <w:t>umiejętności wobec dokonującego się postępu w dziedzinie dietetyki. Ma świadomość permanentnego podnoszenia poziomu wiedzy i umiejętności przydatnych w dietetyce w zakresie również innych dyscyplin naukowych.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7" w14:textId="77777777" w:rsidR="00E8736A" w:rsidRPr="009323E6" w:rsidRDefault="00E8736A" w:rsidP="00B93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KK</w:t>
            </w:r>
          </w:p>
        </w:tc>
      </w:tr>
      <w:tr w:rsidR="00E8736A" w:rsidRPr="009323E6" w14:paraId="1CBB435C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9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K_K_02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Jest świadom własnych ograniczeń i wie</w:t>
            </w:r>
            <w:r w:rsidR="00E12AD9" w:rsidRPr="009323E6">
              <w:rPr>
                <w:rFonts w:ascii="Times New Roman" w:hAnsi="Times New Roman" w:cs="Times New Roman"/>
              </w:rPr>
              <w:t>,</w:t>
            </w:r>
            <w:r w:rsidRPr="009323E6">
              <w:rPr>
                <w:rFonts w:ascii="Times New Roman" w:hAnsi="Times New Roman" w:cs="Times New Roman"/>
              </w:rPr>
              <w:t xml:space="preserve"> kiedy i z jakimi specjalistami/ekspertami należy skonsultować zaistniały problem.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B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6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D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K_K_03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5E" w14:textId="77777777" w:rsidR="00E8736A" w:rsidRPr="009323E6" w:rsidRDefault="00E8736A" w:rsidP="00FD06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Dokonuje autokontroli i autooceny podejmowanych działań związanych z  </w:t>
            </w:r>
            <w:r w:rsidR="00E12AD9" w:rsidRPr="009323E6">
              <w:rPr>
                <w:rFonts w:ascii="Times New Roman" w:hAnsi="Times New Roman" w:cs="Times New Roman"/>
              </w:rPr>
              <w:t>z</w:t>
            </w:r>
            <w:r w:rsidRPr="009323E6">
              <w:rPr>
                <w:rFonts w:ascii="Times New Roman" w:hAnsi="Times New Roman" w:cs="Times New Roman"/>
              </w:rPr>
              <w:t xml:space="preserve">awodem dietetyka poprzez ich ewaluację z jednoczesną ich krytyczną oceną w celu podnoszenia poziomu jakości pracy.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5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6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1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K_K_04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 pracy zawodowej charakteryzuje się otwartością na występujące problemy organizacyjne, żywieniowe, pielęgnacyjne i opiekuńcze, czy też w relacjach dietetyk pacjent. Uświadomione własne braki, niedoskonałości eliminuje, korzystając z różnorodnych źródeł informacji, a także z ugruntowanej wiedzy i doświadczenia osób kompetentnych, z uznanym autorytetem.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6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P6S_KR</w:t>
            </w:r>
          </w:p>
        </w:tc>
      </w:tr>
      <w:tr w:rsidR="00E8736A" w:rsidRPr="009323E6" w14:paraId="1CBB4369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6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K_K_05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7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Jest świadom odpowiedzialności za zdrowie i bezpieczeństwo pacjentów/klientów, grup społecznych, okazując im szacunek i troskę o ich dobro.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8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P6S_KO</w:t>
            </w:r>
          </w:p>
        </w:tc>
      </w:tr>
      <w:tr w:rsidR="00E8736A" w:rsidRPr="009323E6" w14:paraId="1CBB436D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A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K_K_06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B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Aktywnie uczestniczy w procesie podnoszenia stanu zdrowia publicznego i własnego. Okazuje należny szacunek wobec klient/pacjenta, zapewniając bezpieczeństwo pracy podczas organizowania różnorodnych działań profilaktycznych.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6C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P6S_KO</w:t>
            </w:r>
          </w:p>
        </w:tc>
      </w:tr>
      <w:tr w:rsidR="00E8736A" w:rsidRPr="009323E6" w14:paraId="1CBB4371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E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K_K_07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6F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Współpracuje i współdziała, przyjmuje różne role w grupie rozwiązując istotne problemy związane z żywieniem. W ramach zespołu, uwzględniając opinie, argumenty innych osób kompetentnie realizuje zadania wynikające z wcześniej zdiagnozowanych potrzeb, wpływając tym samym na jakość pracy dietetyka.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0" w14:textId="77777777" w:rsidR="00E8736A" w:rsidRPr="009323E6" w:rsidRDefault="00B93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</w:t>
            </w:r>
            <w:r w:rsidR="00E8736A" w:rsidRPr="009323E6">
              <w:rPr>
                <w:rFonts w:ascii="Times New Roman" w:hAnsi="Times New Roman" w:cs="Times New Roman"/>
                <w:lang w:eastAsia="pl-PL"/>
              </w:rPr>
              <w:t>O</w:t>
            </w:r>
          </w:p>
        </w:tc>
      </w:tr>
      <w:tr w:rsidR="00E8736A" w:rsidRPr="009323E6" w14:paraId="1CBB4376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2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K_K_08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3" w14:textId="77777777" w:rsidR="00E8736A" w:rsidRPr="009323E6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Wykazuje dojrzałą, ukształtowaną postawą prozdrowotną, proekologiczną i prorodzinną, trafnie identyfikuje problemy i potrzeby pacjentów w zakresie żywienia i zdrowia.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75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P6S_KO</w:t>
            </w:r>
          </w:p>
        </w:tc>
      </w:tr>
      <w:tr w:rsidR="00E8736A" w:rsidRPr="009323E6" w14:paraId="1CBB437B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7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K_K_09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8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 xml:space="preserve">Wykazuje postawę refleksyjną, w pełni uświadamia i dostrzega współczesne problemy dotyczące produkcji żywności, różnorodnych suplementów, dodatków, konserwantów oraz nowe wyzwania cywilizacyjne, np. zwiększoną częstość występowania chorób cywilizacyjnych związanych z jakością żywności i żywieniem. 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9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  <w:p w14:paraId="1CBB437A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P6S_KO</w:t>
            </w:r>
          </w:p>
        </w:tc>
      </w:tr>
      <w:tr w:rsidR="00E8736A" w:rsidRPr="009323E6" w14:paraId="1CBB4380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C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K_K_10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7D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Ma świadomość nieprawidłowości i ograniczeń w pracy własnej i zespołowej w zakresie wykonywanego zawodu dietetyka, ma świadomość wagi wprowadzania optymalnych modelów pracy w oparciu o współpracę zespołu terapeutycznego.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7E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6S_K</w:t>
            </w:r>
            <w:r w:rsidRPr="009323E6">
              <w:rPr>
                <w:rFonts w:ascii="Times New Roman" w:hAnsi="Times New Roman" w:cs="Times New Roman"/>
                <w:lang w:eastAsia="pl-PL"/>
              </w:rPr>
              <w:t>O</w:t>
            </w:r>
          </w:p>
          <w:p w14:paraId="1CBB437F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  <w:tr w:rsidR="00E8736A" w:rsidRPr="009323E6" w14:paraId="1CBB4385" w14:textId="77777777" w:rsidTr="61B728D2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81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K_K_11</w:t>
            </w:r>
          </w:p>
        </w:tc>
        <w:tc>
          <w:tcPr>
            <w:tcW w:w="70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BB4382" w14:textId="77777777" w:rsidR="00E8736A" w:rsidRPr="00B2639F" w:rsidRDefault="00E87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39F">
              <w:rPr>
                <w:rFonts w:ascii="Times New Roman" w:hAnsi="Times New Roman" w:cs="Times New Roman"/>
                <w:sz w:val="21"/>
                <w:szCs w:val="21"/>
              </w:rPr>
              <w:t>Weryfikuje własne poglądy w dyskusji z autorytetami. Prowadzi dojrzałą merytorycznie, z zachowaniem kultury języka, popartą argumentami dyskusję. Ma szacunek dla osób prezentujących odmienne poglądy i opinie. Przywiązuje wagę do poprawności językowej i kultury wypowiedzi.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B4383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</w:t>
            </w:r>
            <w:r w:rsidR="00B93E7A" w:rsidRPr="009323E6">
              <w:rPr>
                <w:rFonts w:ascii="Times New Roman" w:hAnsi="Times New Roman" w:cs="Times New Roman"/>
                <w:lang w:eastAsia="pl-PL"/>
              </w:rPr>
              <w:t>KO</w:t>
            </w:r>
          </w:p>
          <w:p w14:paraId="1CBB4384" w14:textId="77777777" w:rsidR="00E8736A" w:rsidRPr="009323E6" w:rsidRDefault="00E8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lang w:eastAsia="pl-PL"/>
              </w:rPr>
              <w:t>P6S_KK</w:t>
            </w:r>
          </w:p>
        </w:tc>
      </w:tr>
    </w:tbl>
    <w:p w14:paraId="1CBB4386" w14:textId="77777777" w:rsidR="009069AA" w:rsidRPr="009323E6" w:rsidRDefault="009069AA">
      <w:pPr>
        <w:spacing w:line="360" w:lineRule="auto"/>
        <w:jc w:val="both"/>
        <w:rPr>
          <w:rFonts w:ascii="Times New Roman" w:hAnsi="Times New Roman" w:cs="Times New Roman"/>
        </w:rPr>
      </w:pPr>
    </w:p>
    <w:p w14:paraId="1CBB4387" w14:textId="77777777" w:rsidR="002B20A5" w:rsidRPr="009323E6" w:rsidRDefault="002B20A5" w:rsidP="61B728D2">
      <w:pPr>
        <w:pStyle w:val="Nagwek2"/>
        <w:rPr>
          <w:rStyle w:val="Nagwek1Znak"/>
          <w:rFonts w:ascii="Times New Roman" w:hAnsi="Times New Roman" w:cs="Times New Roman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 xml:space="preserve">Sposoby weryfikacji efektów uczenia się osiągniętych przez studenta w trakcie całego </w:t>
      </w:r>
    </w:p>
    <w:p w14:paraId="1CBB4388" w14:textId="77777777" w:rsidR="00F74556" w:rsidRPr="009323E6" w:rsidRDefault="002B20A5">
      <w:pPr>
        <w:pStyle w:val="Nagwek2"/>
        <w:numPr>
          <w:ilvl w:val="1"/>
          <w:numId w:val="0"/>
        </w:numPr>
        <w:ind w:left="720"/>
        <w:rPr>
          <w:rStyle w:val="Nagwek1Znak"/>
          <w:rFonts w:ascii="Times New Roman" w:eastAsia="Calibri" w:hAnsi="Times New Roman" w:cs="Times New Roman"/>
          <w:caps w:val="0"/>
          <w:sz w:val="22"/>
          <w:szCs w:val="22"/>
        </w:rPr>
      </w:pPr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cyklu kształcenia</w:t>
      </w:r>
    </w:p>
    <w:p w14:paraId="1CBB4389" w14:textId="77777777" w:rsidR="009069AA" w:rsidRPr="009323E6" w:rsidRDefault="00C87187">
      <w:pPr>
        <w:spacing w:before="240" w:after="12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Dbając o jakość kształcenia i możliwość uzyskania przez studentów wszystkich założonych efektów uczenia się, karty p</w:t>
      </w:r>
      <w:r w:rsidR="00896C35" w:rsidRPr="009323E6">
        <w:rPr>
          <w:rFonts w:ascii="Times New Roman" w:hAnsi="Times New Roman" w:cs="Times New Roman"/>
        </w:rPr>
        <w:t>rzedmiotu (sylabusy) zawierają</w:t>
      </w:r>
      <w:r w:rsidRPr="009323E6">
        <w:rPr>
          <w:rFonts w:ascii="Times New Roman" w:hAnsi="Times New Roman" w:cs="Times New Roman"/>
        </w:rPr>
        <w:t xml:space="preserve"> szczegółowe informacje na temat metod weryfikacji efektów uczenia się. Na pierwszych zajęciach, student jest informowany o zdefiniowanych efektach uczenia się i szczegółowych kryteriach ich weryfikacji. Ocenianie odbywa się na podstawie wiedzy, umiejętności i kompetencji społecznych, które student zdobywa</w:t>
      </w:r>
      <w:r w:rsidR="00656BB3" w:rsidRPr="009323E6">
        <w:rPr>
          <w:rFonts w:ascii="Times New Roman" w:hAnsi="Times New Roman" w:cs="Times New Roman"/>
        </w:rPr>
        <w:t xml:space="preserve"> w czasie zajęć dydaktycznych z </w:t>
      </w:r>
      <w:r w:rsidRPr="009323E6">
        <w:rPr>
          <w:rFonts w:ascii="Times New Roman" w:hAnsi="Times New Roman" w:cs="Times New Roman"/>
        </w:rPr>
        <w:t xml:space="preserve">określonego przedmiotu. Przedmioty realizowane w czasie trwania studiów kończą się egzaminem lub zaliczeniem z oceną. Tryb, zasady zaliczania, egzaminowania oraz odwołania od oceny proponowanej przez prowadzącego zajęcia określa </w:t>
      </w:r>
      <w:r w:rsidRPr="009323E6">
        <w:rPr>
          <w:rFonts w:ascii="Times New Roman" w:hAnsi="Times New Roman" w:cs="Times New Roman"/>
          <w:i/>
        </w:rPr>
        <w:t xml:space="preserve">Regulamin studiów </w:t>
      </w:r>
      <w:r w:rsidR="00B31E4E" w:rsidRPr="009323E6">
        <w:rPr>
          <w:rFonts w:ascii="Times New Roman" w:hAnsi="Times New Roman" w:cs="Times New Roman"/>
          <w:i/>
        </w:rPr>
        <w:t>KANS</w:t>
      </w:r>
      <w:r w:rsidRPr="009323E6">
        <w:rPr>
          <w:rFonts w:ascii="Times New Roman" w:hAnsi="Times New Roman" w:cs="Times New Roman"/>
        </w:rPr>
        <w:t>.</w:t>
      </w:r>
    </w:p>
    <w:p w14:paraId="1CBB438A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Na każdym etapie kształcenia wypracowano sposoby </w:t>
      </w:r>
      <w:r w:rsidR="004E5EBE" w:rsidRPr="009323E6">
        <w:rPr>
          <w:rFonts w:ascii="Times New Roman" w:hAnsi="Times New Roman" w:cs="Times New Roman"/>
        </w:rPr>
        <w:t xml:space="preserve">weryfikacji </w:t>
      </w:r>
      <w:r w:rsidRPr="009323E6">
        <w:rPr>
          <w:rFonts w:ascii="Times New Roman" w:hAnsi="Times New Roman" w:cs="Times New Roman"/>
        </w:rPr>
        <w:t>efektów</w:t>
      </w:r>
      <w:r w:rsidR="007F7DF9" w:rsidRPr="009323E6">
        <w:rPr>
          <w:rFonts w:ascii="Times New Roman" w:hAnsi="Times New Roman" w:cs="Times New Roman"/>
        </w:rPr>
        <w:t xml:space="preserve"> uczenia się</w:t>
      </w:r>
      <w:r w:rsidRPr="009323E6">
        <w:rPr>
          <w:rFonts w:ascii="Times New Roman" w:hAnsi="Times New Roman" w:cs="Times New Roman"/>
        </w:rPr>
        <w:t xml:space="preserve">. Osiągane efekty uczenia się w zakresie wiedzy, umiejętności i kompetencji w odniesieniu do wykładów, ćwiczeń, laboratoriów, warsztatów, projektów są weryfikowane systematycznie w ciągu realizowanego kursu i sprawdzane za pomocą wypowiedzi ustnych i pisemnych (np. prezentacje, referaty, kolokwia, testy, prace projektowe indywidualne i grupowe, studium przypadku, eseje, itp.) </w:t>
      </w:r>
    </w:p>
    <w:p w14:paraId="1CBB438B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 przypadku kursów kończących się egzaminem </w:t>
      </w:r>
      <w:r w:rsidR="007F7DF9" w:rsidRPr="009323E6">
        <w:rPr>
          <w:rFonts w:ascii="Times New Roman" w:hAnsi="Times New Roman" w:cs="Times New Roman"/>
        </w:rPr>
        <w:t xml:space="preserve">osiągnięcie efektów </w:t>
      </w:r>
      <w:r w:rsidRPr="009323E6">
        <w:rPr>
          <w:rFonts w:ascii="Times New Roman" w:hAnsi="Times New Roman" w:cs="Times New Roman"/>
        </w:rPr>
        <w:t xml:space="preserve">uczenia się w zakresie wiedzy, umiejętności i kompetencji mogą być sprawdzane za pomocą testów (np. otwartych, zamkniętych, wielokrotnego wyboru, praktycznych itp.) oraz innych form odpowiedzi (ustnych lub pisemnych). </w:t>
      </w:r>
    </w:p>
    <w:p w14:paraId="1CBB438C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Ocena weryfikacji efektów uczenia się w wyniku realizacji praktyk zawodowych odbywa się na dwóch poziomach: </w:t>
      </w:r>
      <w:r w:rsidR="007F7DF9" w:rsidRPr="009323E6">
        <w:rPr>
          <w:rFonts w:ascii="Times New Roman" w:hAnsi="Times New Roman" w:cs="Times New Roman"/>
        </w:rPr>
        <w:t>u</w:t>
      </w:r>
      <w:r w:rsidRPr="009323E6">
        <w:rPr>
          <w:rFonts w:ascii="Times New Roman" w:hAnsi="Times New Roman" w:cs="Times New Roman"/>
        </w:rPr>
        <w:t xml:space="preserve">czelnianym i </w:t>
      </w:r>
      <w:r w:rsidR="007F7DF9" w:rsidRPr="009323E6">
        <w:rPr>
          <w:rFonts w:ascii="Times New Roman" w:hAnsi="Times New Roman" w:cs="Times New Roman"/>
        </w:rPr>
        <w:t>p</w:t>
      </w:r>
      <w:r w:rsidRPr="009323E6">
        <w:rPr>
          <w:rFonts w:ascii="Times New Roman" w:hAnsi="Times New Roman" w:cs="Times New Roman"/>
        </w:rPr>
        <w:t>racodawcy, z których opinia pracodawcy</w:t>
      </w:r>
      <w:r w:rsidR="00446BDE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jest najważniejsza i ma znaczący wpływ na proces zaliczenia praktyk. Jest ona jakościowym miernikiem weryfikacji efektów </w:t>
      </w:r>
      <w:r w:rsidR="00B561DE" w:rsidRPr="009323E6">
        <w:rPr>
          <w:rFonts w:ascii="Times New Roman" w:hAnsi="Times New Roman" w:cs="Times New Roman"/>
        </w:rPr>
        <w:t>uczenia się</w:t>
      </w:r>
      <w:r w:rsidRPr="009323E6">
        <w:rPr>
          <w:rFonts w:ascii="Times New Roman" w:hAnsi="Times New Roman" w:cs="Times New Roman"/>
        </w:rPr>
        <w:t>.</w:t>
      </w:r>
    </w:p>
    <w:p w14:paraId="1CBB438D" w14:textId="77777777" w:rsidR="009069AA" w:rsidRPr="009323E6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lang w:eastAsia="pl-PL"/>
        </w:rPr>
        <w:t>Stosowane metody kształcenia uwzględniają samodzielne uczenie się studentów, aktywizujące formy pracy ze studentami oraz umożliwiają studentom osiągnięcie zakładanyc</w:t>
      </w:r>
      <w:r w:rsidR="00656BB3" w:rsidRPr="009323E6">
        <w:rPr>
          <w:rFonts w:ascii="Times New Roman" w:hAnsi="Times New Roman" w:cs="Times New Roman"/>
          <w:lang w:eastAsia="pl-PL"/>
        </w:rPr>
        <w:t>h efektów uczenia się, w tym, w </w:t>
      </w:r>
      <w:r w:rsidRPr="009323E6">
        <w:rPr>
          <w:rFonts w:ascii="Times New Roman" w:hAnsi="Times New Roman" w:cs="Times New Roman"/>
          <w:lang w:eastAsia="pl-PL"/>
        </w:rPr>
        <w:t>szczególności umiejętności praktycznych oraz kompetencji społecznych niezbędnych na rynku pracy.</w:t>
      </w:r>
    </w:p>
    <w:p w14:paraId="1CBB438E" w14:textId="77777777" w:rsidR="009069AA" w:rsidRDefault="00C87187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i/>
        </w:rPr>
        <w:t>Praca dyplomowa i egzamin dyplomowy</w:t>
      </w:r>
      <w:r w:rsidRPr="009323E6">
        <w:rPr>
          <w:rFonts w:ascii="Times New Roman" w:hAnsi="Times New Roman" w:cs="Times New Roman"/>
        </w:rPr>
        <w:t xml:space="preserve"> stanowią sprawdzian osiągnięcia przez studenta wszystkich zakładanych efektów uczenia się. Warunkiem przystąpienia do egzaminu</w:t>
      </w:r>
      <w:r w:rsidR="00656BB3" w:rsidRPr="009323E6">
        <w:rPr>
          <w:rFonts w:ascii="Times New Roman" w:hAnsi="Times New Roman" w:cs="Times New Roman"/>
        </w:rPr>
        <w:t xml:space="preserve"> dyplomowego składającego się z </w:t>
      </w:r>
      <w:r w:rsidRPr="009323E6">
        <w:rPr>
          <w:rFonts w:ascii="Times New Roman" w:hAnsi="Times New Roman" w:cs="Times New Roman"/>
        </w:rPr>
        <w:t xml:space="preserve">części praktycznej i teoretycznej jest zaliczenie </w:t>
      </w:r>
      <w:r w:rsidR="00B561DE" w:rsidRPr="009323E6">
        <w:rPr>
          <w:rFonts w:ascii="Times New Roman" w:hAnsi="Times New Roman" w:cs="Times New Roman"/>
        </w:rPr>
        <w:t xml:space="preserve">przedmiotów </w:t>
      </w:r>
      <w:r w:rsidRPr="009323E6">
        <w:rPr>
          <w:rFonts w:ascii="Times New Roman" w:hAnsi="Times New Roman" w:cs="Times New Roman"/>
        </w:rPr>
        <w:t>przewidzianych planem studiów oraz p</w:t>
      </w:r>
      <w:r w:rsidR="00896C35" w:rsidRPr="009323E6">
        <w:rPr>
          <w:rFonts w:ascii="Times New Roman" w:hAnsi="Times New Roman" w:cs="Times New Roman"/>
        </w:rPr>
        <w:t xml:space="preserve">rzygotowanie pracy dyplomowej. </w:t>
      </w:r>
      <w:r w:rsidRPr="009323E6">
        <w:rPr>
          <w:rFonts w:ascii="Times New Roman" w:hAnsi="Times New Roman" w:cs="Times New Roman"/>
        </w:rPr>
        <w:t>Część praktyczna egzaminu dyplom</w:t>
      </w:r>
      <w:r w:rsidR="00B247C6" w:rsidRPr="009323E6">
        <w:rPr>
          <w:rFonts w:ascii="Times New Roman" w:hAnsi="Times New Roman" w:cs="Times New Roman"/>
        </w:rPr>
        <w:t>owego przeprowadzana jest metodą</w:t>
      </w:r>
      <w:r w:rsidRPr="009323E6">
        <w:rPr>
          <w:rFonts w:ascii="Times New Roman" w:hAnsi="Times New Roman" w:cs="Times New Roman"/>
        </w:rPr>
        <w:t xml:space="preserve"> przypadków. Celem części praktycznej egzaminu dyplomowego jest komisyjna ocena stopnia przygotowania zawodowego studentów do samodzielnego i bezpiecznego pełnienia roli zawodowej dietetyka. Przedmiotem oceny części praktycznej egzaminu dyplomowego jest poziom umiejętności intelektualnych, praktycznych oraz postaw niezbędnych do realizacji funkcji zawodowych dietetyka. Egzamin dyplomowy cześć teoretyczna prowadzona jest w formie ustnej. Obejmuje ogólne zagadnienia teoretyczne z zakresu dyscyplin oraz dotyczy treści zawartych w pracy dyplomowej. Student w oparciu o wiedzę teoretyczną i praktyczną powinien wykazać się umiejętnością analizy i syntezy zjawisk badanych w pracy dyplomowej, umiejętnością wnioskowania i uogólniania. O końcowej ocenie w dyplomie ukończenia studiów decyduje: ocena pracy dyplomowej, ocena egzaminu, ocena z części praktycznej egzaminu i średnia ocen przebiegu studiów.</w:t>
      </w:r>
    </w:p>
    <w:p w14:paraId="3CBA730D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67C8A690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4B9AA044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4E16248A" w14:textId="77777777" w:rsidR="00C90C3F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0921E355" w14:textId="77777777" w:rsidR="005760C0" w:rsidRDefault="005760C0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5A427EC3" w14:textId="77777777" w:rsidR="00C90C3F" w:rsidRPr="009323E6" w:rsidRDefault="00C90C3F" w:rsidP="0050733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1CBB438F" w14:textId="77777777" w:rsidR="009069AA" w:rsidRPr="009323E6" w:rsidRDefault="00946AEC" w:rsidP="00B02612">
      <w:pPr>
        <w:pStyle w:val="Nagwek2"/>
        <w:rPr>
          <w:rStyle w:val="Nagwek1Znak"/>
          <w:rFonts w:ascii="Times New Roman" w:hAnsi="Times New Roman" w:cs="Times New Roman"/>
        </w:rPr>
      </w:pPr>
      <w:bookmarkStart w:id="136" w:name="_Toc75786045"/>
      <w:r w:rsidRPr="009323E6">
        <w:rPr>
          <w:rStyle w:val="Nagwek1Znak"/>
          <w:rFonts w:ascii="Times New Roman" w:hAnsi="Times New Roman" w:cs="Times New Roman"/>
          <w:caps w:val="0"/>
        </w:rPr>
        <w:lastRenderedPageBreak/>
        <w:t xml:space="preserve">Harmonogram </w:t>
      </w:r>
      <w:r w:rsidR="00834D88" w:rsidRPr="009323E6">
        <w:rPr>
          <w:rStyle w:val="Nagwek1Znak"/>
          <w:rFonts w:ascii="Times New Roman" w:hAnsi="Times New Roman" w:cs="Times New Roman"/>
          <w:caps w:val="0"/>
        </w:rPr>
        <w:t>realizacji programu studiów</w:t>
      </w:r>
      <w:r w:rsidR="007E32F3" w:rsidRPr="009323E6">
        <w:rPr>
          <w:rStyle w:val="Nagwek1Znak"/>
          <w:rFonts w:ascii="Times New Roman" w:hAnsi="Times New Roman" w:cs="Times New Roman"/>
          <w:caps w:val="0"/>
        </w:rPr>
        <w:t xml:space="preserve"> z zaznaczeniem modułów podlegających wyborowi przez studenta</w:t>
      </w:r>
      <w:bookmarkEnd w:id="136"/>
    </w:p>
    <w:p w14:paraId="1CBB4390" w14:textId="77777777" w:rsidR="007C3D9D" w:rsidRDefault="007C3D9D" w:rsidP="00C90C3F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Plan studiów stanowi: </w:t>
      </w:r>
    </w:p>
    <w:p w14:paraId="75C0AA38" w14:textId="77777777" w:rsidR="00C90C3F" w:rsidRPr="009323E6" w:rsidRDefault="00C90C3F" w:rsidP="00C90C3F">
      <w:pPr>
        <w:spacing w:after="0" w:line="240" w:lineRule="auto"/>
        <w:rPr>
          <w:rFonts w:ascii="Times New Roman" w:hAnsi="Times New Roman" w:cs="Times New Roman"/>
        </w:rPr>
      </w:pPr>
    </w:p>
    <w:p w14:paraId="1CBB4391" w14:textId="73195757" w:rsidR="007C3D9D" w:rsidRPr="009323E6" w:rsidRDefault="00650DB6" w:rsidP="00C90C3F">
      <w:pPr>
        <w:spacing w:after="0"/>
        <w:ind w:left="709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</w:t>
      </w:r>
      <w:r w:rsidR="00C146A7" w:rsidRPr="009323E6">
        <w:rPr>
          <w:rFonts w:ascii="Times New Roman" w:hAnsi="Times New Roman" w:cs="Times New Roman"/>
          <w:b/>
        </w:rPr>
        <w:t xml:space="preserve"> nr </w:t>
      </w:r>
      <w:r w:rsidR="00896C35" w:rsidRPr="009323E6">
        <w:rPr>
          <w:rFonts w:ascii="Times New Roman" w:hAnsi="Times New Roman" w:cs="Times New Roman"/>
          <w:b/>
        </w:rPr>
        <w:t>1</w:t>
      </w:r>
      <w:r w:rsidR="008236E2" w:rsidRPr="009323E6">
        <w:rPr>
          <w:rFonts w:ascii="Times New Roman" w:hAnsi="Times New Roman" w:cs="Times New Roman"/>
          <w:b/>
        </w:rPr>
        <w:t>.</w:t>
      </w:r>
      <w:r w:rsidR="007C3D9D" w:rsidRPr="009323E6">
        <w:rPr>
          <w:rFonts w:ascii="Times New Roman" w:hAnsi="Times New Roman" w:cs="Times New Roman"/>
          <w:b/>
        </w:rPr>
        <w:t xml:space="preserve"> </w:t>
      </w:r>
      <w:r w:rsidR="00834D88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Harmonogram realizacji programu studiów </w:t>
      </w:r>
      <w:r w:rsidR="004705A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stacjonarnych</w:t>
      </w:r>
      <w:r w:rsidR="00AF71FB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pierwszego stopnia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AF71FB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o profilu praktycznym. </w:t>
      </w:r>
      <w:r w:rsidR="007C3D9D" w:rsidRPr="009323E6">
        <w:rPr>
          <w:rFonts w:ascii="Times New Roman" w:hAnsi="Times New Roman" w:cs="Times New Roman"/>
          <w:bCs/>
        </w:rPr>
        <w:t>Kierunek</w:t>
      </w:r>
      <w:r w:rsidR="007C3D9D" w:rsidRPr="009323E6">
        <w:rPr>
          <w:rFonts w:ascii="Times New Roman" w:hAnsi="Times New Roman" w:cs="Times New Roman"/>
        </w:rPr>
        <w:t xml:space="preserve"> DIETETYKA</w:t>
      </w:r>
      <w:r w:rsidR="00C90C3F">
        <w:rPr>
          <w:rFonts w:ascii="Times New Roman" w:hAnsi="Times New Roman" w:cs="Times New Roman"/>
        </w:rPr>
        <w:t xml:space="preserve"> </w:t>
      </w:r>
      <w:r w:rsidR="007C3D9D" w:rsidRPr="009323E6">
        <w:rPr>
          <w:rFonts w:ascii="Times New Roman" w:hAnsi="Times New Roman" w:cs="Times New Roman"/>
        </w:rPr>
        <w:t>w </w:t>
      </w:r>
      <w:r w:rsidR="008236E2" w:rsidRPr="009323E6">
        <w:rPr>
          <w:rFonts w:ascii="Times New Roman" w:hAnsi="Times New Roman" w:cs="Times New Roman"/>
        </w:rPr>
        <w:t>zakresie DIETOPROFILAKTYKA I </w:t>
      </w:r>
      <w:r w:rsidR="007C3D9D" w:rsidRPr="009323E6">
        <w:rPr>
          <w:rFonts w:ascii="Times New Roman" w:hAnsi="Times New Roman" w:cs="Times New Roman"/>
        </w:rPr>
        <w:t xml:space="preserve">DIETOTERAPIA – początek rok akademicki </w:t>
      </w:r>
      <w:r w:rsidR="00C90C3F">
        <w:rPr>
          <w:rFonts w:ascii="Times New Roman" w:hAnsi="Times New Roman" w:cs="Times New Roman"/>
        </w:rPr>
        <w:t>2024/2025</w:t>
      </w:r>
    </w:p>
    <w:p w14:paraId="1CBB4392" w14:textId="64F64F1F" w:rsidR="007C3D9D" w:rsidRPr="009323E6" w:rsidRDefault="007C3D9D" w:rsidP="00C90C3F">
      <w:pPr>
        <w:spacing w:after="0"/>
        <w:ind w:left="709" w:hanging="709"/>
        <w:jc w:val="both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896C35" w:rsidRPr="009323E6">
        <w:rPr>
          <w:rFonts w:ascii="Times New Roman" w:hAnsi="Times New Roman" w:cs="Times New Roman"/>
          <w:b/>
        </w:rPr>
        <w:t>2</w:t>
      </w:r>
      <w:r w:rsidR="008236E2" w:rsidRPr="009323E6">
        <w:rPr>
          <w:rFonts w:ascii="Times New Roman" w:hAnsi="Times New Roman" w:cs="Times New Roman"/>
        </w:rPr>
        <w:t xml:space="preserve">.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Harmonogram realizacji programu studiów stacjonarnych pierwszego stopnia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o profilu praktycznym. </w:t>
      </w:r>
      <w:r w:rsidRPr="009323E6">
        <w:rPr>
          <w:rFonts w:ascii="Times New Roman" w:hAnsi="Times New Roman" w:cs="Times New Roman"/>
        </w:rPr>
        <w:t>Kierunek DIETETYKA</w:t>
      </w:r>
      <w:r w:rsidR="00C90C3F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w zakresie </w:t>
      </w:r>
      <w:r w:rsidR="008D01DD" w:rsidRPr="009323E6">
        <w:rPr>
          <w:rFonts w:ascii="Times New Roman" w:hAnsi="Times New Roman" w:cs="Times New Roman"/>
        </w:rPr>
        <w:t xml:space="preserve">PSYCHODIETETYKA </w:t>
      </w:r>
      <w:r w:rsidR="00C90C3F">
        <w:rPr>
          <w:rFonts w:ascii="Times New Roman" w:hAnsi="Times New Roman" w:cs="Times New Roman"/>
        </w:rPr>
        <w:t xml:space="preserve">                          </w:t>
      </w:r>
      <w:r w:rsidR="008D01DD" w:rsidRPr="009323E6">
        <w:rPr>
          <w:rFonts w:ascii="Times New Roman" w:hAnsi="Times New Roman" w:cs="Times New Roman"/>
        </w:rPr>
        <w:t>Z ELEMENTAMI COACHINGU</w:t>
      </w:r>
      <w:r w:rsidRPr="009323E6">
        <w:rPr>
          <w:rFonts w:ascii="Times New Roman" w:hAnsi="Times New Roman" w:cs="Times New Roman"/>
        </w:rPr>
        <w:t xml:space="preserve">– początek rok akademicki </w:t>
      </w:r>
      <w:r w:rsidR="00C90C3F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  <w:b/>
        </w:rPr>
        <w:t xml:space="preserve"> </w:t>
      </w:r>
    </w:p>
    <w:p w14:paraId="1CBB4393" w14:textId="6762CEA2" w:rsidR="008D01DD" w:rsidRPr="009323E6" w:rsidRDefault="008D01DD" w:rsidP="00C90C3F">
      <w:pPr>
        <w:spacing w:after="0"/>
        <w:ind w:left="709" w:hanging="709"/>
        <w:jc w:val="both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Pr="009323E6">
        <w:rPr>
          <w:rFonts w:ascii="Times New Roman" w:hAnsi="Times New Roman" w:cs="Times New Roman"/>
        </w:rPr>
        <w:t xml:space="preserve">.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Harmonogram realizacji programu studiów stacjonarnych pierwszego stopnia </w:t>
      </w:r>
      <w:r w:rsidR="00C90C3F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                </w:t>
      </w:r>
      <w:r w:rsidR="000D05BE"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 xml:space="preserve">o profilu praktycznym. </w:t>
      </w:r>
      <w:r w:rsidRPr="009323E6">
        <w:rPr>
          <w:rFonts w:ascii="Times New Roman" w:hAnsi="Times New Roman" w:cs="Times New Roman"/>
        </w:rPr>
        <w:t>Kierunek DIETETYKA</w:t>
      </w:r>
      <w:r w:rsidR="00C90C3F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 xml:space="preserve">w zakresie DIETETYKA W </w:t>
      </w:r>
      <w:r w:rsidR="00A452CF" w:rsidRPr="009323E6">
        <w:rPr>
          <w:rFonts w:ascii="Times New Roman" w:hAnsi="Times New Roman" w:cs="Times New Roman"/>
        </w:rPr>
        <w:t xml:space="preserve">DPORCIE </w:t>
      </w:r>
      <w:r w:rsidR="00C90C3F">
        <w:rPr>
          <w:rFonts w:ascii="Times New Roman" w:hAnsi="Times New Roman" w:cs="Times New Roman"/>
        </w:rPr>
        <w:t xml:space="preserve">                      </w:t>
      </w:r>
      <w:r w:rsidR="00A452CF" w:rsidRPr="009323E6">
        <w:rPr>
          <w:rFonts w:ascii="Times New Roman" w:hAnsi="Times New Roman" w:cs="Times New Roman"/>
        </w:rPr>
        <w:t>I TURYSTYCE</w:t>
      </w:r>
      <w:r w:rsidRPr="009323E6">
        <w:rPr>
          <w:rFonts w:ascii="Times New Roman" w:hAnsi="Times New Roman" w:cs="Times New Roman"/>
        </w:rPr>
        <w:t xml:space="preserve">– początek rok akademicki </w:t>
      </w:r>
      <w:r w:rsidR="00C90C3F">
        <w:rPr>
          <w:rFonts w:ascii="Times New Roman" w:hAnsi="Times New Roman" w:cs="Times New Roman"/>
        </w:rPr>
        <w:t>2024/2025</w:t>
      </w:r>
      <w:r w:rsidRPr="009323E6">
        <w:rPr>
          <w:rFonts w:ascii="Times New Roman" w:hAnsi="Times New Roman" w:cs="Times New Roman"/>
          <w:b/>
        </w:rPr>
        <w:t xml:space="preserve"> </w:t>
      </w:r>
    </w:p>
    <w:p w14:paraId="1CBB4394" w14:textId="77777777" w:rsidR="008D01DD" w:rsidRPr="009323E6" w:rsidRDefault="008D01DD" w:rsidP="008236E2">
      <w:pPr>
        <w:spacing w:after="0" w:line="240" w:lineRule="auto"/>
        <w:ind w:left="993" w:hanging="709"/>
        <w:jc w:val="both"/>
        <w:rPr>
          <w:rFonts w:ascii="Times New Roman" w:hAnsi="Times New Roman" w:cs="Times New Roman"/>
        </w:rPr>
      </w:pPr>
    </w:p>
    <w:p w14:paraId="1CBB4395" w14:textId="77777777" w:rsidR="00B247C6" w:rsidRPr="009323E6" w:rsidRDefault="00B247C6" w:rsidP="00CE4D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BB4396" w14:textId="77777777" w:rsidR="0098354F" w:rsidRPr="009323E6" w:rsidRDefault="007E32F3" w:rsidP="00B02612">
      <w:pPr>
        <w:pStyle w:val="Nagwek2"/>
        <w:rPr>
          <w:rStyle w:val="Nagwek1Znak"/>
          <w:rFonts w:ascii="Times New Roman" w:hAnsi="Times New Roman" w:cs="Times New Roman"/>
          <w:b w:val="0"/>
        </w:rPr>
      </w:pPr>
      <w:bookmarkStart w:id="137" w:name="_Toc75786046"/>
      <w:r w:rsidRPr="009323E6">
        <w:rPr>
          <w:rStyle w:val="Nagwek1Znak"/>
          <w:rFonts w:ascii="Times New Roman" w:hAnsi="Times New Roman" w:cs="Times New Roman"/>
          <w:caps w:val="0"/>
        </w:rPr>
        <w:t>Sumaryczne wskaźniki charakteryzujące program studiów</w:t>
      </w:r>
      <w:r w:rsidRPr="009323E6">
        <w:rPr>
          <w:rStyle w:val="Nagwek1Znak"/>
          <w:rFonts w:ascii="Times New Roman" w:hAnsi="Times New Roman" w:cs="Times New Roman"/>
          <w:b w:val="0"/>
          <w:bCs w:val="0"/>
          <w:caps w:val="0"/>
        </w:rPr>
        <w:t>:</w:t>
      </w:r>
      <w:bookmarkEnd w:id="137"/>
    </w:p>
    <w:tbl>
      <w:tblPr>
        <w:tblW w:w="9050" w:type="dxa"/>
        <w:tblInd w:w="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00" w:firstRow="0" w:lastRow="0" w:firstColumn="0" w:lastColumn="0" w:noHBand="0" w:noVBand="0"/>
      </w:tblPr>
      <w:tblGrid>
        <w:gridCol w:w="6975"/>
        <w:gridCol w:w="2075"/>
      </w:tblGrid>
      <w:tr w:rsidR="009069AA" w:rsidRPr="009323E6" w14:paraId="1CBB4399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97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Łączna liczba punktów ECTS, jaką student musi uzyskać w ramach zajęć prowadzonych z bezpośrednim udziałem nauczycieli akademickich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98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138</w:t>
            </w:r>
          </w:p>
        </w:tc>
      </w:tr>
      <w:tr w:rsidR="00FA5DB2" w:rsidRPr="009323E6" w14:paraId="1CBB439C" w14:textId="77777777" w:rsidTr="00074DC8">
        <w:trPr>
          <w:trHeight w:val="302"/>
        </w:trPr>
        <w:tc>
          <w:tcPr>
            <w:tcW w:w="6975" w:type="dxa"/>
            <w:vMerge w:val="restart"/>
            <w:shd w:val="clear" w:color="auto" w:fill="EEEEEE"/>
            <w:vAlign w:val="center"/>
          </w:tcPr>
          <w:p w14:paraId="1CBB439A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Łączna liczba punktów ECTS przyporządkowana zajęciom kształtującym umiejętności praktyczne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9B" w14:textId="228C61CE" w:rsidR="00FA5DB2" w:rsidRPr="009323E6" w:rsidRDefault="00FA5DB2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DiD*</w:t>
            </w:r>
            <w:r w:rsidRPr="009323E6">
              <w:rPr>
                <w:rFonts w:ascii="Times New Roman" w:hAnsi="Times New Roman" w:cs="Times New Roman"/>
                <w:b/>
              </w:rPr>
              <w:t xml:space="preserve"> - 11</w:t>
            </w:r>
            <w:r w:rsidR="00E32177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A5DB2" w:rsidRPr="009323E6" w14:paraId="1CBB439F" w14:textId="77777777" w:rsidTr="00074DC8">
        <w:trPr>
          <w:trHeight w:val="302"/>
        </w:trPr>
        <w:tc>
          <w:tcPr>
            <w:tcW w:w="6975" w:type="dxa"/>
            <w:vMerge/>
            <w:vAlign w:val="center"/>
          </w:tcPr>
          <w:p w14:paraId="1CBB439D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14:paraId="1CBB439E" w14:textId="4493EB71" w:rsidR="00FA5DB2" w:rsidRPr="009323E6" w:rsidRDefault="00F815C9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PzC</w:t>
            </w:r>
            <w:r w:rsidR="006604F7" w:rsidRPr="009323E6">
              <w:rPr>
                <w:rFonts w:ascii="Times New Roman" w:hAnsi="Times New Roman" w:cs="Times New Roman"/>
              </w:rPr>
              <w:t>**</w:t>
            </w:r>
            <w:r w:rsidRPr="009323E6">
              <w:rPr>
                <w:rFonts w:ascii="Times New Roman" w:hAnsi="Times New Roman" w:cs="Times New Roman"/>
              </w:rPr>
              <w:t>-</w:t>
            </w:r>
            <w:r w:rsidRPr="009323E6">
              <w:rPr>
                <w:rFonts w:ascii="Times New Roman" w:hAnsi="Times New Roman" w:cs="Times New Roman"/>
                <w:b/>
                <w:bCs/>
              </w:rPr>
              <w:t xml:space="preserve"> 11</w:t>
            </w:r>
            <w:r w:rsidR="00CF163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FA5DB2" w:rsidRPr="009323E6" w14:paraId="1CBB43A2" w14:textId="77777777" w:rsidTr="00074DC8">
        <w:trPr>
          <w:trHeight w:val="302"/>
        </w:trPr>
        <w:tc>
          <w:tcPr>
            <w:tcW w:w="6975" w:type="dxa"/>
            <w:vMerge/>
            <w:vAlign w:val="center"/>
          </w:tcPr>
          <w:p w14:paraId="1CBB43A0" w14:textId="77777777" w:rsidR="00FA5DB2" w:rsidRPr="009323E6" w:rsidRDefault="00FA5DB2" w:rsidP="00896C3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14:paraId="1CBB43A1" w14:textId="045790A4" w:rsidR="00FA5DB2" w:rsidRPr="009323E6" w:rsidRDefault="00686531" w:rsidP="002E57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</w:rPr>
              <w:t>DSiT</w:t>
            </w:r>
            <w:r w:rsidR="006604F7" w:rsidRPr="009323E6">
              <w:rPr>
                <w:rFonts w:ascii="Times New Roman" w:hAnsi="Times New Roman" w:cs="Times New Roman"/>
                <w:bCs/>
              </w:rPr>
              <w:t>***</w:t>
            </w:r>
            <w:r w:rsidR="00F815C9" w:rsidRPr="009323E6">
              <w:rPr>
                <w:rFonts w:ascii="Times New Roman" w:hAnsi="Times New Roman" w:cs="Times New Roman"/>
                <w:b/>
                <w:bCs/>
              </w:rPr>
              <w:t xml:space="preserve"> - 1</w:t>
            </w:r>
            <w:r w:rsidR="00167A17" w:rsidRPr="009323E6">
              <w:rPr>
                <w:rFonts w:ascii="Times New Roman" w:hAnsi="Times New Roman" w:cs="Times New Roman"/>
                <w:b/>
                <w:bCs/>
              </w:rPr>
              <w:t>2</w:t>
            </w:r>
            <w:r w:rsidR="0037633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9069AA" w:rsidRPr="009323E6" w14:paraId="1CBB43A5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3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punktów ECTS, jaką student uzyska w ramach zajęć z języka obcego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4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069AA" w:rsidRPr="009323E6" w14:paraId="1CBB43A8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6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punktów ECTS, jaką student uzyska w ramach zajęć z dziedziny nauk humanistycznych lub nauk społecznych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7" w14:textId="77777777" w:rsidR="009069AA" w:rsidRPr="009323E6" w:rsidRDefault="00C87187" w:rsidP="61B7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  <w:tr w:rsidR="009069AA" w:rsidRPr="009323E6" w14:paraId="1CBB43AB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9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Łączna liczba punktów ECTS przyporządkowana praktykom zawodowym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A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069AA" w:rsidRPr="009323E6" w14:paraId="1CBB43AE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C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Wymiar praktyk zawodowych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AD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lang w:eastAsia="pl-PL"/>
              </w:rPr>
              <w:t>6 miesięcy / 960 h</w:t>
            </w:r>
          </w:p>
        </w:tc>
      </w:tr>
      <w:tr w:rsidR="009069AA" w:rsidRPr="009323E6" w14:paraId="1CBB43B1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AF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Liczba godzin z wychowania fizycznego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B0" w14:textId="77777777" w:rsidR="009069AA" w:rsidRPr="009323E6" w:rsidRDefault="00C87187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069AA" w:rsidRPr="009323E6" w14:paraId="1CBB43B4" w14:textId="77777777" w:rsidTr="00074DC8">
        <w:trPr>
          <w:trHeight w:val="510"/>
        </w:trPr>
        <w:tc>
          <w:tcPr>
            <w:tcW w:w="6975" w:type="dxa"/>
            <w:shd w:val="clear" w:color="auto" w:fill="EEEEEE"/>
            <w:vAlign w:val="center"/>
          </w:tcPr>
          <w:p w14:paraId="1CBB43B2" w14:textId="77777777" w:rsidR="009069AA" w:rsidRPr="009323E6" w:rsidRDefault="00C87187" w:rsidP="00896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  <w:lang w:eastAsia="pl-PL"/>
              </w:rPr>
              <w:t>Łączna liczba punktów ECTS przyporządkowana zajęciom do wyboru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CBB43B3" w14:textId="77777777" w:rsidR="009069AA" w:rsidRPr="009323E6" w:rsidRDefault="00077105" w:rsidP="00A81D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55</w:t>
            </w:r>
          </w:p>
        </w:tc>
      </w:tr>
    </w:tbl>
    <w:p w14:paraId="1CBB43B5" w14:textId="77777777" w:rsidR="009069AA" w:rsidRPr="009323E6" w:rsidRDefault="00C87187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38" w:name="_Toc12563443"/>
      <w:bookmarkStart w:id="139" w:name="_Toc12564258"/>
      <w:r w:rsidRPr="009323E6">
        <w:rPr>
          <w:rFonts w:ascii="Times New Roman" w:hAnsi="Times New Roman" w:cs="Times New Roman"/>
          <w:sz w:val="18"/>
          <w:szCs w:val="18"/>
        </w:rPr>
        <w:t>DiD* - w zakresie Dietoprofilaktyka i dietoterapia</w:t>
      </w:r>
      <w:bookmarkEnd w:id="138"/>
      <w:bookmarkEnd w:id="139"/>
    </w:p>
    <w:p w14:paraId="1CBB43B6" w14:textId="77777777" w:rsidR="009069AA" w:rsidRPr="009323E6" w:rsidRDefault="00974931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40" w:name="_Toc12563444"/>
      <w:bookmarkStart w:id="141" w:name="_Toc12564259"/>
      <w:r w:rsidRPr="009323E6">
        <w:rPr>
          <w:rFonts w:ascii="Times New Roman" w:hAnsi="Times New Roman" w:cs="Times New Roman"/>
          <w:sz w:val="18"/>
          <w:szCs w:val="18"/>
        </w:rPr>
        <w:t>PzC</w:t>
      </w:r>
      <w:r w:rsidR="00C87187" w:rsidRPr="009323E6">
        <w:rPr>
          <w:rFonts w:ascii="Times New Roman" w:hAnsi="Times New Roman" w:cs="Times New Roman"/>
          <w:sz w:val="18"/>
          <w:szCs w:val="18"/>
        </w:rPr>
        <w:t xml:space="preserve">** - w zakresie </w:t>
      </w:r>
      <w:bookmarkEnd w:id="140"/>
      <w:bookmarkEnd w:id="141"/>
      <w:r w:rsidRPr="009323E6">
        <w:rPr>
          <w:rFonts w:ascii="Times New Roman" w:hAnsi="Times New Roman" w:cs="Times New Roman"/>
          <w:sz w:val="18"/>
          <w:szCs w:val="18"/>
        </w:rPr>
        <w:t>Psychodietetyka z elementami coachingu</w:t>
      </w:r>
    </w:p>
    <w:p w14:paraId="1CBB43B7" w14:textId="77777777" w:rsidR="00974931" w:rsidRPr="009323E6" w:rsidRDefault="00636126" w:rsidP="00A81D6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>DTRiS***- w zakresie Dietetyka w turystyce, rekreacji i sporcie</w:t>
      </w:r>
    </w:p>
    <w:p w14:paraId="1CBB43B8" w14:textId="77777777" w:rsidR="00733C23" w:rsidRPr="009323E6" w:rsidRDefault="00733C23" w:rsidP="0098354F">
      <w:pPr>
        <w:spacing w:after="120" w:line="240" w:lineRule="auto"/>
        <w:ind w:left="992" w:hanging="992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14:paraId="2191EE40" w14:textId="77777777" w:rsidR="002E464D" w:rsidRPr="009323E6" w:rsidRDefault="002E464D">
      <w:pPr>
        <w:spacing w:after="0" w:line="240" w:lineRule="auto"/>
        <w:rPr>
          <w:rFonts w:ascii="Times New Roman" w:hAnsi="Times New Roman" w:cs="Times New Roman"/>
          <w:b/>
        </w:rPr>
      </w:pPr>
      <w:bookmarkStart w:id="142" w:name="_Toc12563445"/>
      <w:bookmarkStart w:id="143" w:name="_Toc12564260"/>
      <w:r w:rsidRPr="009323E6">
        <w:rPr>
          <w:rFonts w:ascii="Times New Roman" w:hAnsi="Times New Roman" w:cs="Times New Roman"/>
          <w:b/>
        </w:rPr>
        <w:br w:type="page"/>
      </w:r>
    </w:p>
    <w:p w14:paraId="1CBB43B9" w14:textId="13D9B218" w:rsidR="009069AA" w:rsidRPr="009323E6" w:rsidRDefault="00FE6E7F" w:rsidP="00911515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lastRenderedPageBreak/>
        <w:t>Tabela</w:t>
      </w:r>
      <w:r w:rsidR="00C87187" w:rsidRPr="009323E6">
        <w:rPr>
          <w:rFonts w:ascii="Times New Roman" w:hAnsi="Times New Roman" w:cs="Times New Roman"/>
          <w:b/>
        </w:rPr>
        <w:t xml:space="preserve"> </w:t>
      </w:r>
      <w:r w:rsidR="0098354F" w:rsidRPr="009323E6">
        <w:rPr>
          <w:rFonts w:ascii="Times New Roman" w:hAnsi="Times New Roman" w:cs="Times New Roman"/>
          <w:b/>
        </w:rPr>
        <w:t>3</w:t>
      </w:r>
      <w:r w:rsidR="00C87187" w:rsidRPr="009323E6">
        <w:rPr>
          <w:rFonts w:ascii="Times New Roman" w:hAnsi="Times New Roman" w:cs="Times New Roman"/>
          <w:b/>
        </w:rPr>
        <w:t>. Zajęcia lub grupy zajęć kształt</w:t>
      </w:r>
      <w:r w:rsidR="005B612E" w:rsidRPr="009323E6">
        <w:rPr>
          <w:rFonts w:ascii="Times New Roman" w:hAnsi="Times New Roman" w:cs="Times New Roman"/>
          <w:b/>
        </w:rPr>
        <w:t xml:space="preserve">ujących umiejętności praktyczne- </w:t>
      </w:r>
      <w:r w:rsidR="00C87187" w:rsidRPr="009323E6">
        <w:rPr>
          <w:rFonts w:ascii="Times New Roman" w:hAnsi="Times New Roman" w:cs="Times New Roman"/>
          <w:b/>
        </w:rPr>
        <w:t>Dietetyka w zakresie Dietoprofilaktyka i dietoterapia</w:t>
      </w:r>
      <w:bookmarkEnd w:id="142"/>
      <w:bookmarkEnd w:id="143"/>
    </w:p>
    <w:tbl>
      <w:tblPr>
        <w:tblW w:w="7512" w:type="dxa"/>
        <w:tblInd w:w="960" w:type="dxa"/>
        <w:tblLook w:val="04A0" w:firstRow="1" w:lastRow="0" w:firstColumn="1" w:lastColumn="0" w:noHBand="0" w:noVBand="1"/>
      </w:tblPr>
      <w:tblGrid>
        <w:gridCol w:w="5244"/>
        <w:gridCol w:w="1418"/>
        <w:gridCol w:w="850"/>
      </w:tblGrid>
      <w:tr w:rsidR="003C2AD1" w:rsidRPr="009323E6" w14:paraId="1CBB43BE" w14:textId="77777777" w:rsidTr="00074DC8">
        <w:trPr>
          <w:trHeight w:val="20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BA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</w:rPr>
              <w:t>Nazwa zajęć/grupy zajęć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B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Forma/formy zajęć</w:t>
            </w:r>
            <w:r w:rsidR="00F14207" w:rsidRPr="009323E6">
              <w:rPr>
                <w:rFonts w:ascii="Times New Roman" w:hAnsi="Times New Roman" w:cs="Times New Roman"/>
              </w:rPr>
              <w:t xml:space="preserve">                     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BB43BC" w14:textId="77777777" w:rsidR="003C2AD1" w:rsidRPr="009323E6" w:rsidRDefault="00F142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Liczba</w:t>
            </w:r>
          </w:p>
          <w:p w14:paraId="1CBB43BD" w14:textId="77777777" w:rsidR="00F14207" w:rsidRPr="009323E6" w:rsidRDefault="00F142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ECTS</w:t>
            </w:r>
          </w:p>
        </w:tc>
      </w:tr>
      <w:tr w:rsidR="003C2AD1" w:rsidRPr="009323E6" w14:paraId="1CBB43C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B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3C6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4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CA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8" w14:textId="322275A2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B6414C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C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83419C" w:rsidRPr="009323E6" w14:paraId="1CBB43CE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D2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CF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0" w14:textId="6F078B36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B6414C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D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6414C" w:rsidRPr="009323E6" w14:paraId="1CBB43D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3" w14:textId="77777777" w:rsidR="00B6414C" w:rsidRPr="009323E6" w:rsidRDefault="00B6414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4" w14:textId="10A2619C" w:rsidR="00B6414C" w:rsidRPr="009323E6" w:rsidRDefault="00B641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5" w14:textId="4CE1D9B1" w:rsidR="00B6414C" w:rsidRPr="009323E6" w:rsidRDefault="00B6414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D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E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D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E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E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3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4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5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3419C" w:rsidRPr="009323E6" w14:paraId="1CBB43E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7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8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9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3419C" w:rsidRPr="009323E6" w14:paraId="1CBB43E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B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C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D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F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EF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0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1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3F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4" w14:textId="1DE5DAE9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F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83419C" w:rsidRPr="009323E6" w14:paraId="1CBB43FA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7" w14:textId="77777777" w:rsidR="0083419C" w:rsidRPr="009323E6" w:rsidRDefault="0083419C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8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9" w14:textId="77777777" w:rsidR="0083419C" w:rsidRPr="009323E6" w:rsidRDefault="0083419C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3FE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C" w14:textId="160BEDCB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3F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0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3F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żywieniowa/Projektowanie programów profilaktycznych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0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5565B" w:rsidRPr="009323E6" w14:paraId="1CBB440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3" w14:textId="77777777" w:rsidR="00F5565B" w:rsidRPr="009323E6" w:rsidRDefault="00F5565B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4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5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0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8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0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F5565B" w:rsidRPr="009323E6" w14:paraId="1CBB440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B" w14:textId="77777777" w:rsidR="00F5565B" w:rsidRPr="009323E6" w:rsidRDefault="00F5565B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C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D" w14:textId="77777777" w:rsidR="00F5565B" w:rsidRPr="009323E6" w:rsidRDefault="00F5565B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1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0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Higiena i toksykologia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B1C5A" w:rsidRPr="009323E6" w14:paraId="1CBB441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3" w14:textId="77777777" w:rsidR="000B1C5A" w:rsidRPr="009323E6" w:rsidRDefault="000B1C5A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4" w14:textId="77777777" w:rsidR="000B1C5A" w:rsidRPr="009323E6" w:rsidRDefault="000B1C5A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5" w14:textId="77777777" w:rsidR="000B1C5A" w:rsidRPr="009323E6" w:rsidRDefault="000B1C5A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1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7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8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1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1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2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1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C2AD1" w:rsidRPr="009323E6" w14:paraId="1CBB442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3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4" w14:textId="62AE53B8" w:rsidR="003C2AD1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6914F6" w:rsidRPr="009323E6" w14:paraId="1CBB442A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7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Dietoprofilaktyka chorób cywilizacyjnych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8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9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2E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C" w14:textId="54CEA4EA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2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914F6" w:rsidRPr="009323E6" w14:paraId="1CBB443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2F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Dietoterapia chorób metabolicznych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0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1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3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4" w14:textId="6046F9B1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3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914F6" w:rsidRPr="009323E6" w14:paraId="1CBB443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7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kobiety ciężarnej i karmiącej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8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9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3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B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Profilaktyka zaburzeń odżywiania u młodzieży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3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914F6" w:rsidRPr="009323E6" w14:paraId="1CBB4442" w14:textId="77777777" w:rsidTr="00F418CB">
        <w:trPr>
          <w:trHeight w:val="397"/>
        </w:trPr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3F" w14:textId="77777777" w:rsidR="006914F6" w:rsidRPr="009323E6" w:rsidRDefault="006914F6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osób starszych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0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1" w14:textId="77777777" w:rsidR="006914F6" w:rsidRPr="009323E6" w:rsidRDefault="006914F6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46" w14:textId="77777777" w:rsidTr="00F418CB">
        <w:trPr>
          <w:trHeight w:val="397"/>
        </w:trPr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3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4" w14:textId="2732BB44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4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102D27" w:rsidRPr="009323E6" w14:paraId="1CBB444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7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</w:t>
            </w:r>
            <w:r w:rsidRPr="009323E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neurologicznych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8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9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02D27" w:rsidRPr="009323E6" w14:paraId="1CBB444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B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profilaktyce i leczeniu chorób nowotworowych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C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D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52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4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poradnictwa żywieniowego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0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51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02D27" w:rsidRPr="009323E6" w14:paraId="1CBB445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3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diagnostyki laboratoryjnej stanu odżywienia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4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5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02D27" w:rsidRPr="009323E6" w14:paraId="1CBB445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7" w14:textId="77777777" w:rsidR="00102D27" w:rsidRPr="009323E6" w:rsidRDefault="00102D27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biostatystyki w dietetyce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8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9" w14:textId="77777777" w:rsidR="00102D27" w:rsidRPr="009323E6" w:rsidRDefault="00102D27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074DC8" w:rsidRPr="009323E6" w14:paraId="1CBB445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B" w14:textId="77777777" w:rsidR="00074DC8" w:rsidRPr="009323E6" w:rsidRDefault="00074DC8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psychodietetyki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C" w14:textId="5D0AA826" w:rsidR="00074DC8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5D" w14:textId="48F66E9B" w:rsidR="00074DC8" w:rsidRPr="009323E6" w:rsidRDefault="00074DC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C2AD1" w:rsidRPr="009323E6" w14:paraId="1CBB4466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3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Konserwanty w żywności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4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5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6A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7" w14:textId="533EF530" w:rsidR="003C2AD1" w:rsidRPr="009323E6" w:rsidRDefault="000E7B98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chorobach autoimmunologicznych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8" w14:textId="1FAAC184" w:rsidR="003C2AD1" w:rsidRPr="009323E6" w:rsidRDefault="000E7B98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9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C2AD1" w:rsidRPr="009323E6" w14:paraId="1CBB446E" w14:textId="77777777" w:rsidTr="00F418CB">
        <w:trPr>
          <w:trHeight w:val="397"/>
        </w:trPr>
        <w:tc>
          <w:tcPr>
            <w:tcW w:w="52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B" w14:textId="77777777" w:rsidR="003C2AD1" w:rsidRPr="009323E6" w:rsidRDefault="003C2AD1" w:rsidP="00A8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C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6D" w14:textId="77777777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3C2AD1" w:rsidRPr="009323E6" w14:paraId="1CBB4471" w14:textId="77777777" w:rsidTr="00F418CB">
        <w:trPr>
          <w:trHeight w:val="397"/>
        </w:trPr>
        <w:tc>
          <w:tcPr>
            <w:tcW w:w="66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6F" w14:textId="77777777" w:rsidR="003C2AD1" w:rsidRPr="009323E6" w:rsidRDefault="003C2AD1" w:rsidP="00A81D6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70" w14:textId="5EFE8DBE" w:rsidR="003C2AD1" w:rsidRPr="009323E6" w:rsidRDefault="003C2AD1" w:rsidP="00074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11</w:t>
            </w:r>
            <w:r w:rsidR="0099160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1CBB4472" w14:textId="77777777" w:rsidR="009069AA" w:rsidRPr="009323E6" w:rsidRDefault="00C87187" w:rsidP="00911515">
      <w:pPr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W - wykład, Ćw. – ćwiczenia, Lab. - laboratoria, S – seminarium, PZ – praktyka zawodowa </w:t>
      </w:r>
    </w:p>
    <w:p w14:paraId="1CBB4473" w14:textId="77777777" w:rsidR="009069AA" w:rsidRPr="009323E6" w:rsidRDefault="0098354F" w:rsidP="00F02743">
      <w:pPr>
        <w:spacing w:before="360"/>
        <w:rPr>
          <w:rFonts w:ascii="Times New Roman" w:hAnsi="Times New Roman" w:cs="Times New Roman"/>
          <w:b/>
        </w:rPr>
      </w:pPr>
      <w:bookmarkStart w:id="144" w:name="_Toc12563446"/>
      <w:bookmarkStart w:id="145" w:name="_Toc12564261"/>
      <w:r w:rsidRPr="009323E6">
        <w:rPr>
          <w:rFonts w:ascii="Times New Roman" w:hAnsi="Times New Roman" w:cs="Times New Roman"/>
          <w:b/>
        </w:rPr>
        <w:t>Tabela 4</w:t>
      </w:r>
      <w:r w:rsidR="005B612E" w:rsidRPr="009323E6">
        <w:rPr>
          <w:rFonts w:ascii="Times New Roman" w:hAnsi="Times New Roman" w:cs="Times New Roman"/>
          <w:b/>
        </w:rPr>
        <w:t xml:space="preserve">. </w:t>
      </w:r>
      <w:r w:rsidR="00C87187" w:rsidRPr="009323E6">
        <w:rPr>
          <w:rFonts w:ascii="Times New Roman" w:hAnsi="Times New Roman" w:cs="Times New Roman"/>
          <w:b/>
        </w:rPr>
        <w:t>Zajęcia lub grupy zajęć kształtujących umiejętności praktyczne - D</w:t>
      </w:r>
      <w:r w:rsidR="00656BB3" w:rsidRPr="009323E6">
        <w:rPr>
          <w:rFonts w:ascii="Times New Roman" w:hAnsi="Times New Roman" w:cs="Times New Roman"/>
          <w:b/>
        </w:rPr>
        <w:t xml:space="preserve">ietetyka w zakresie </w:t>
      </w:r>
      <w:bookmarkEnd w:id="144"/>
      <w:bookmarkEnd w:id="145"/>
      <w:r w:rsidR="00AC1286" w:rsidRPr="009323E6">
        <w:rPr>
          <w:rFonts w:ascii="Times New Roman" w:hAnsi="Times New Roman" w:cs="Times New Roman"/>
          <w:b/>
        </w:rPr>
        <w:t>Psychodietetyka z elementami coachingu</w:t>
      </w:r>
    </w:p>
    <w:tbl>
      <w:tblPr>
        <w:tblW w:w="7518" w:type="dxa"/>
        <w:tblInd w:w="960" w:type="dxa"/>
        <w:tblLook w:val="04A0" w:firstRow="1" w:lastRow="0" w:firstColumn="1" w:lastColumn="0" w:noHBand="0" w:noVBand="1"/>
      </w:tblPr>
      <w:tblGrid>
        <w:gridCol w:w="5130"/>
        <w:gridCol w:w="1487"/>
        <w:gridCol w:w="901"/>
      </w:tblGrid>
      <w:tr w:rsidR="0018574A" w:rsidRPr="009323E6" w14:paraId="1CBB4478" w14:textId="77777777" w:rsidTr="00074DC8">
        <w:trPr>
          <w:trHeight w:val="20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74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BB4475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Forma/formy zajęć</w:t>
            </w:r>
          </w:p>
        </w:tc>
        <w:tc>
          <w:tcPr>
            <w:tcW w:w="8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B4476" w14:textId="77777777" w:rsidR="0018574A" w:rsidRPr="009323E6" w:rsidRDefault="000C06DF" w:rsidP="000C0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Punkty</w:t>
            </w:r>
          </w:p>
          <w:p w14:paraId="1CBB4477" w14:textId="77777777" w:rsidR="000C06DF" w:rsidRPr="009323E6" w:rsidRDefault="000C06DF" w:rsidP="000C0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ECTS</w:t>
            </w:r>
          </w:p>
        </w:tc>
      </w:tr>
      <w:tr w:rsidR="002834AE" w:rsidRPr="009323E6" w14:paraId="1CBB447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9" w14:textId="77777777" w:rsidR="002834AE" w:rsidRPr="009323E6" w:rsidRDefault="002834AE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A" w14:textId="77777777" w:rsidR="002834AE" w:rsidRPr="009323E6" w:rsidRDefault="002834AE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B" w14:textId="77777777" w:rsidR="002834AE" w:rsidRPr="009323E6" w:rsidRDefault="002834AE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8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D" w14:textId="77777777" w:rsidR="002808FC" w:rsidRPr="009323E6" w:rsidRDefault="002808FC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7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84" w14:textId="77777777" w:rsidTr="00F418CB">
        <w:trPr>
          <w:trHeight w:val="397"/>
        </w:trPr>
        <w:tc>
          <w:tcPr>
            <w:tcW w:w="52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1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2" w14:textId="1E36D5B3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8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808FC" w:rsidRPr="009323E6" w14:paraId="1CBB448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5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6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7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8C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A" w14:textId="38B1095F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8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D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8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1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2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3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9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9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08FC" w:rsidRPr="009323E6" w14:paraId="1CBB449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9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A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B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08FC" w:rsidRPr="009323E6" w14:paraId="1CBB44A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D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E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9F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08FC" w:rsidRPr="009323E6" w14:paraId="1CBB44A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1" w14:textId="77777777" w:rsidR="002808FC" w:rsidRPr="009323E6" w:rsidRDefault="002808FC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2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3" w14:textId="77777777" w:rsidR="002808FC" w:rsidRPr="009323E6" w:rsidRDefault="002808FC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A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AC" w14:textId="77777777" w:rsidTr="00F418CB">
        <w:trPr>
          <w:trHeight w:val="397"/>
        </w:trPr>
        <w:tc>
          <w:tcPr>
            <w:tcW w:w="52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A" w14:textId="7AC15714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A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B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A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B4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2" w14:textId="663684BD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B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Edukacja żywieniowa/Projektowanie programów </w:t>
            </w: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profilaktycznych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lastRenderedPageBreak/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B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9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A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B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C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D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BE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B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AC102F" w:rsidRPr="009323E6" w14:paraId="1CBB44C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1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2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3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C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5" w14:textId="12B40C89" w:rsidR="00CE0876" w:rsidRPr="009323E6" w:rsidRDefault="001F0F1A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Współczesne uwarunkowania zachowań zdrowotnych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C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4C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9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A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B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D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D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CE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C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D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1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4D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CE0876" w:rsidRPr="009323E6" w14:paraId="1CBB44D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9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A" w14:textId="548F24D8" w:rsidR="00CE0876" w:rsidRPr="009323E6" w:rsidRDefault="00074DC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D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AC102F" w:rsidRPr="009323E6" w14:paraId="1CBB44E0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Psychologia żywienia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D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E4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E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F7AE6" w:rsidRPr="009323E6" w14:paraId="1CBB44E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5" w14:textId="4F6F3B2B" w:rsidR="00CF7AE6" w:rsidRPr="009323E6" w:rsidRDefault="006A1F55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Wsparcie psychodietetyczne kobiet w okresie ciąży i laktacji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6" w14:textId="547DD0AD" w:rsidR="00CF7AE6" w:rsidRPr="009323E6" w:rsidRDefault="00CF7AE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1CBB44E7" w14:textId="087712D4" w:rsidR="00CF7AE6" w:rsidRPr="009323E6" w:rsidRDefault="00FD2024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4F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4ED" w14:textId="77777777" w:rsidR="00AC102F" w:rsidRPr="009323E6" w:rsidRDefault="00AC102F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Promocja zdrowego stylu życia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E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EF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F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4F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Pomoc psychodietetyczna w leczeniu zaburzeń odżywiania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4F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4F8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Psychodietetyka w terapii nadmiernej masy ciała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4FC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9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A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4FB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AC102F" w:rsidRPr="009323E6" w14:paraId="1CBB450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D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Coaching w 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E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4FF" w14:textId="078EB641" w:rsidR="00AC102F" w:rsidRPr="009323E6" w:rsidRDefault="00D84F3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C102F" w:rsidRPr="009323E6" w14:paraId="1CBB450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1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Dialog motywujący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2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3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50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5" w14:textId="77777777" w:rsidR="00CE0876" w:rsidRPr="009323E6" w:rsidRDefault="00CE0876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 xml:space="preserve">Podstawy </w:t>
            </w:r>
            <w:r w:rsidR="00686858" w:rsidRPr="009323E6">
              <w:rPr>
                <w:rFonts w:ascii="Times New Roman" w:hAnsi="Times New Roman" w:cs="Times New Roman"/>
              </w:rPr>
              <w:t>komunikacji interpersonalnej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6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7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E0EBA" w:rsidRPr="009323E6" w14:paraId="1CBB450C" w14:textId="77777777" w:rsidTr="00F418CB">
        <w:trPr>
          <w:trHeight w:val="397"/>
        </w:trPr>
        <w:tc>
          <w:tcPr>
            <w:tcW w:w="52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9" w14:textId="77777777" w:rsidR="002E0EBA" w:rsidRPr="009323E6" w:rsidRDefault="002E0EBA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Profilaktyka żywieniowa chorób cywilizacyjnych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A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B" w14:textId="77777777" w:rsidR="002E0EBA" w:rsidRPr="009323E6" w:rsidRDefault="002E0EBA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E0EBA" w:rsidRPr="009323E6" w14:paraId="1CBB4510" w14:textId="77777777" w:rsidTr="00F418CB">
        <w:trPr>
          <w:trHeight w:val="397"/>
        </w:trPr>
        <w:tc>
          <w:tcPr>
            <w:tcW w:w="52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D" w14:textId="77777777" w:rsidR="002E0EBA" w:rsidRPr="009323E6" w:rsidRDefault="002E0EBA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E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0F" w14:textId="77777777" w:rsidR="002E0EBA" w:rsidRPr="009323E6" w:rsidRDefault="005B5E08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1C6D96" w:rsidRPr="009323E6" w14:paraId="1CBB451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1" w14:textId="77777777" w:rsidR="001C6D96" w:rsidRPr="009323E6" w:rsidRDefault="001C6D9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kliniczna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2" w14:textId="77777777" w:rsidR="001C6D96" w:rsidRPr="009323E6" w:rsidRDefault="00B651A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3" w14:textId="77777777" w:rsidR="001C6D96" w:rsidRPr="009323E6" w:rsidRDefault="00B651A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AC102F" w:rsidRPr="009323E6" w14:paraId="1CBB4518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5" w14:textId="77777777" w:rsidR="00AC102F" w:rsidRPr="009323E6" w:rsidRDefault="00AC102F" w:rsidP="00C42F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Neofobia żywieniowa i modelowanie nawyków żywieniowych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6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7" w14:textId="77777777" w:rsidR="00AC102F" w:rsidRPr="009323E6" w:rsidRDefault="00AC102F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51C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9" w14:textId="057DFCF3" w:rsidR="00CE0876" w:rsidRPr="009323E6" w:rsidRDefault="00EE3315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Statystyka w dietetyce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A" w14:textId="56065EDC" w:rsidR="00CE0876" w:rsidRPr="009323E6" w:rsidRDefault="00EE3315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</w:t>
            </w:r>
            <w:r w:rsidR="009D04BD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1B" w14:textId="6EC469F3" w:rsidR="00CE0876" w:rsidRPr="009323E6" w:rsidRDefault="007A21B5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CE0876" w:rsidRPr="009323E6" w14:paraId="1CBB4520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D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Diety niekonwencjonalne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1E" w14:textId="702F1F9D" w:rsidR="00CE0876" w:rsidRPr="009323E6" w:rsidRDefault="00A5650D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1F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E0876" w:rsidRPr="009323E6" w14:paraId="1CBB4524" w14:textId="77777777" w:rsidTr="00F418CB">
        <w:trPr>
          <w:trHeight w:val="397"/>
        </w:trPr>
        <w:tc>
          <w:tcPr>
            <w:tcW w:w="52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1" w14:textId="77777777" w:rsidR="00CE0876" w:rsidRPr="009323E6" w:rsidRDefault="00CE0876" w:rsidP="00C42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2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23" w14:textId="77777777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CE0876" w:rsidRPr="009323E6" w14:paraId="1CBB4527" w14:textId="77777777" w:rsidTr="00F418CB">
        <w:trPr>
          <w:trHeight w:val="397"/>
        </w:trPr>
        <w:tc>
          <w:tcPr>
            <w:tcW w:w="66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5" w14:textId="77777777" w:rsidR="00CE0876" w:rsidRPr="009323E6" w:rsidRDefault="00CE0876" w:rsidP="00C42F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526" w14:textId="480DEE86" w:rsidR="00CE0876" w:rsidRPr="009323E6" w:rsidRDefault="00CE0876" w:rsidP="00C42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11</w:t>
            </w:r>
            <w:r w:rsidR="00DC794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1CBB4528" w14:textId="77777777" w:rsidR="009069AA" w:rsidRPr="009323E6" w:rsidRDefault="00C87187">
      <w:pPr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W - wykład, Ćw. – ćwiczenia, Lab. - laboratoria, S – seminarium, PZ – praktyka zawodowa </w:t>
      </w:r>
    </w:p>
    <w:p w14:paraId="63282EB1" w14:textId="77777777" w:rsidR="00F418CB" w:rsidRPr="009323E6" w:rsidRDefault="00F418CB">
      <w:pPr>
        <w:spacing w:after="0" w:line="240" w:lineRule="auto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br w:type="page"/>
      </w:r>
    </w:p>
    <w:p w14:paraId="1CBB4529" w14:textId="5E7254B3" w:rsidR="002C0424" w:rsidRPr="009323E6" w:rsidRDefault="002C0424" w:rsidP="002C0424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lastRenderedPageBreak/>
        <w:t xml:space="preserve">Tabela 5. Zajęcia lub grupy zajęć kształtujących umiejętności praktyczne - Dietetyka w zakresie Dietetyka w </w:t>
      </w:r>
      <w:r w:rsidR="00A452CF" w:rsidRPr="009323E6">
        <w:rPr>
          <w:rFonts w:ascii="Times New Roman" w:hAnsi="Times New Roman" w:cs="Times New Roman"/>
          <w:b/>
        </w:rPr>
        <w:t xml:space="preserve">sporcie i </w:t>
      </w:r>
      <w:r w:rsidRPr="009323E6">
        <w:rPr>
          <w:rFonts w:ascii="Times New Roman" w:hAnsi="Times New Roman" w:cs="Times New Roman"/>
          <w:b/>
        </w:rPr>
        <w:t>turystyce</w:t>
      </w:r>
    </w:p>
    <w:tbl>
      <w:tblPr>
        <w:tblW w:w="8370" w:type="dxa"/>
        <w:tblInd w:w="108" w:type="dxa"/>
        <w:tblLook w:val="04A0" w:firstRow="1" w:lastRow="0" w:firstColumn="1" w:lastColumn="0" w:noHBand="0" w:noVBand="1"/>
      </w:tblPr>
      <w:tblGrid>
        <w:gridCol w:w="5982"/>
        <w:gridCol w:w="1487"/>
        <w:gridCol w:w="901"/>
      </w:tblGrid>
      <w:tr w:rsidR="00EC7E60" w:rsidRPr="009323E6" w14:paraId="1CBB452E" w14:textId="77777777" w:rsidTr="00376333">
        <w:trPr>
          <w:trHeight w:val="20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2A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BB452B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Forma/formy zajęć</w:t>
            </w:r>
          </w:p>
        </w:tc>
        <w:tc>
          <w:tcPr>
            <w:tcW w:w="9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BB452C" w14:textId="77777777" w:rsidR="00EC7E60" w:rsidRPr="009323E6" w:rsidRDefault="009E42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Punkty</w:t>
            </w:r>
          </w:p>
          <w:p w14:paraId="1CBB452D" w14:textId="77777777" w:rsidR="009E4204" w:rsidRPr="009323E6" w:rsidRDefault="009E4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ECTS</w:t>
            </w:r>
          </w:p>
        </w:tc>
      </w:tr>
      <w:tr w:rsidR="00602101" w:rsidRPr="009323E6" w14:paraId="1CBB453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2F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Fizjologia człowieka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0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1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36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3" w14:textId="77777777" w:rsidR="00602101" w:rsidRPr="009323E6" w:rsidRDefault="00602101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Biochemia żywności/Biotechnologia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3A" w14:textId="77777777" w:rsidTr="00376333">
        <w:trPr>
          <w:trHeight w:val="397"/>
        </w:trPr>
        <w:tc>
          <w:tcPr>
            <w:tcW w:w="59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7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3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02101" w:rsidRPr="009323E6" w14:paraId="1CBB453E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B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Chemia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C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D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42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3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0" w14:textId="128558AD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4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4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3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Mikrobiologia ogólna i 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4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7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Parazytologia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8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9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4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Kwalifikowana pierwsza pomoc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4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02101" w:rsidRPr="009323E6" w14:paraId="1CBB455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4F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człowieka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0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1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602101" w:rsidRPr="009323E6" w14:paraId="1CBB455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3" w14:textId="77777777" w:rsidR="00602101" w:rsidRPr="009323E6" w:rsidRDefault="00602101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zarys schorzeń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4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5" w14:textId="77777777" w:rsidR="00602101" w:rsidRPr="009323E6" w:rsidRDefault="0060210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281EC4" w:rsidRPr="009323E6" w14:paraId="1CBB455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7" w14:textId="77777777" w:rsidR="00281EC4" w:rsidRPr="009323E6" w:rsidRDefault="00281EC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Farmakologia i farmakoterapia żywieniowa oraz interakcje leków z żywnością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8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9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281EC4" w:rsidRPr="009323E6" w14:paraId="1CBB455E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B" w14:textId="77777777" w:rsidR="00281EC4" w:rsidRPr="009323E6" w:rsidRDefault="00281EC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kliniczna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C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D" w14:textId="77777777" w:rsidR="00281EC4" w:rsidRPr="009323E6" w:rsidRDefault="00281EC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62" w14:textId="77777777" w:rsidTr="00376333">
        <w:trPr>
          <w:trHeight w:val="397"/>
        </w:trPr>
        <w:tc>
          <w:tcPr>
            <w:tcW w:w="598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5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0" w14:textId="20A78F09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04A0A" w:rsidRPr="009323E6" w14:paraId="1CBB4566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3" w14:textId="77777777" w:rsidR="00B04A0A" w:rsidRPr="009323E6" w:rsidRDefault="00B04A0A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Dietetyka pediatryczna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4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5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6A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7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8" w14:textId="572709DC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  <w:r w:rsidR="00074DC8" w:rsidRPr="009323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6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</w:t>
            </w:r>
            <w:r w:rsidR="00B04A0A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/Projektowanie programów profilaktycznych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6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B04A0A" w:rsidRPr="009323E6" w14:paraId="1CBB457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6F" w14:textId="77777777" w:rsidR="00B04A0A" w:rsidRPr="009323E6" w:rsidRDefault="00B04A0A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0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1" w14:textId="77777777" w:rsidR="00B04A0A" w:rsidRPr="009323E6" w:rsidRDefault="00B04A0A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7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Pracownia żywienia i dietetyki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7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7C5036" w:rsidRPr="009323E6" w14:paraId="1CBB457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7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Analiza i ocena jakości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8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9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C5036" w:rsidRPr="009323E6" w14:paraId="1CBB458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7F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0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1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8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Organizacja pracy na stanowisku dietetyka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8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7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Język migowy w dietetyce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8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Seminarium licencjackie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8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EC7E60" w:rsidRPr="009323E6" w14:paraId="1CBB459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8F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Praca dyplomowa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0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9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9E35D4" w:rsidRPr="009323E6" w14:paraId="1CBB459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3" w14:textId="77777777" w:rsidR="009E35D4" w:rsidRPr="009323E6" w:rsidRDefault="009E35D4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4" w14:textId="77777777" w:rsidR="009E35D4" w:rsidRPr="009323E6" w:rsidRDefault="009E35D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5" w14:textId="77777777" w:rsidR="009E35D4" w:rsidRPr="009323E6" w:rsidRDefault="009E35D4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C5036" w:rsidRPr="009323E6" w14:paraId="1CBB459A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7" w14:textId="77777777" w:rsidR="007C5036" w:rsidRPr="009323E6" w:rsidRDefault="007C5036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Żywienie w wybranych dyscyplinach sportowych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8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9" w14:textId="77777777" w:rsidR="007C5036" w:rsidRPr="009323E6" w:rsidRDefault="007C5036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9E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B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9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9D" w14:textId="77777777" w:rsidR="00EC7E60" w:rsidRPr="009323E6" w:rsidRDefault="00BC13D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3721B" w:rsidRPr="009323E6" w14:paraId="1CBB45A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  <w:vAlign w:val="center"/>
          </w:tcPr>
          <w:p w14:paraId="1CBB459F" w14:textId="77777777" w:rsidR="0073721B" w:rsidRPr="009323E6" w:rsidRDefault="0073721B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Toksykologia i doping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0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A1" w14:textId="0733EB45" w:rsidR="0073721B" w:rsidRPr="009323E6" w:rsidRDefault="005878A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A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3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Suplementacja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4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5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3721B" w:rsidRPr="009323E6" w14:paraId="1CBB45AA" w14:textId="77777777" w:rsidTr="00376333">
        <w:trPr>
          <w:trHeight w:val="397"/>
        </w:trPr>
        <w:tc>
          <w:tcPr>
            <w:tcW w:w="59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7" w14:textId="77777777" w:rsidR="0073721B" w:rsidRPr="009323E6" w:rsidRDefault="0036600C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Regulacja masy ciała osób aktywnych fizycznie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8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9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AE" w14:textId="77777777" w:rsidTr="00376333">
        <w:trPr>
          <w:trHeight w:val="397"/>
        </w:trPr>
        <w:tc>
          <w:tcPr>
            <w:tcW w:w="5982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B" w14:textId="77777777" w:rsidR="00EC7E60" w:rsidRPr="009323E6" w:rsidRDefault="00EC7E60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C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73721B" w:rsidRPr="009323E6" w14:paraId="1CBB45B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AF" w14:textId="77777777" w:rsidR="0073721B" w:rsidRPr="009323E6" w:rsidRDefault="006A04EB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Zachowania konsumenckie na rynku usług gastronomicznych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0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1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73721B" w:rsidRPr="009323E6" w14:paraId="1CBB45B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3" w14:textId="77777777" w:rsidR="0073721B" w:rsidRPr="009323E6" w:rsidRDefault="0073721B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Elementy coachingu zdrowotnego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4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5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B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7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Poradnictwo</w:t>
            </w:r>
            <w:r w:rsidR="001A713A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żywieniowe</w:t>
            </w: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w turystyce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8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9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73721B" w:rsidRPr="009323E6" w14:paraId="1CBB45B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B" w14:textId="77777777" w:rsidR="0073721B" w:rsidRPr="009323E6" w:rsidRDefault="000B6D59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Pracownia planowania żywienia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C" w14:textId="77777777" w:rsidR="0073721B" w:rsidRPr="009323E6" w:rsidRDefault="0073721B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D" w14:textId="30FC5720" w:rsidR="0073721B" w:rsidRPr="009323E6" w:rsidRDefault="005878A2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A453E" w:rsidRPr="009323E6" w14:paraId="1CBB45C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BF" w14:textId="77777777" w:rsidR="00FA453E" w:rsidRPr="009323E6" w:rsidRDefault="00FA453E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Żywienie w turystyce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0" w14:textId="77777777" w:rsidR="00FA453E" w:rsidRPr="009323E6" w:rsidRDefault="00FA453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1" w14:textId="77777777" w:rsidR="00FA453E" w:rsidRPr="009323E6" w:rsidRDefault="00FA453E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D1727" w:rsidRPr="009323E6" w14:paraId="1CBB45C6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3" w14:textId="77777777" w:rsidR="006D1727" w:rsidRPr="009323E6" w:rsidRDefault="006D1727" w:rsidP="00AE2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Elementy treningu mentalnego w sporcie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4" w14:textId="77777777" w:rsidR="006D1727" w:rsidRPr="009323E6" w:rsidRDefault="006D172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5" w14:textId="77777777" w:rsidR="006D1727" w:rsidRPr="009323E6" w:rsidRDefault="006D1727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CA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7" w14:textId="77777777" w:rsidR="00EC7E60" w:rsidRPr="009323E6" w:rsidRDefault="00D55B56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Podstawy statystyki w dietetyce 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8" w14:textId="4613D0D1" w:rsidR="00EC7E60" w:rsidRPr="009323E6" w:rsidRDefault="00A5650D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Ćw.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C9" w14:textId="77777777" w:rsidR="00EC7E60" w:rsidRPr="009323E6" w:rsidRDefault="00BC5F51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EC7E60" w:rsidRPr="009323E6" w14:paraId="1CBB45CE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B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Diety </w:t>
            </w:r>
            <w:r w:rsidR="00BC5F51"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alternatywne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8E5547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BB45CC" w14:textId="192E52D7" w:rsidR="00A5650D" w:rsidRPr="009323E6" w:rsidRDefault="00A5650D" w:rsidP="00A56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Lab.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CD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C7E60" w:rsidRPr="009323E6" w14:paraId="1CBB45D2" w14:textId="77777777" w:rsidTr="00376333">
        <w:trPr>
          <w:trHeight w:val="397"/>
        </w:trPr>
        <w:tc>
          <w:tcPr>
            <w:tcW w:w="59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CF" w14:textId="77777777" w:rsidR="00EC7E60" w:rsidRPr="009323E6" w:rsidRDefault="00EC7E60" w:rsidP="00AE2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Praktyka zawodowa</w:t>
            </w:r>
          </w:p>
        </w:tc>
        <w:tc>
          <w:tcPr>
            <w:tcW w:w="1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D0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</w:rPr>
              <w:t>PZ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CBB45D1" w14:textId="77777777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32</w:t>
            </w:r>
          </w:p>
        </w:tc>
      </w:tr>
      <w:tr w:rsidR="00EC7E60" w:rsidRPr="009323E6" w14:paraId="1CBB45D5" w14:textId="77777777" w:rsidTr="00376333">
        <w:trPr>
          <w:trHeight w:val="397"/>
        </w:trPr>
        <w:tc>
          <w:tcPr>
            <w:tcW w:w="746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B45D3" w14:textId="77777777" w:rsidR="00EC7E60" w:rsidRPr="009323E6" w:rsidRDefault="00EC7E60" w:rsidP="00AE2F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bottom"/>
          </w:tcPr>
          <w:p w14:paraId="1CBB45D4" w14:textId="21A46302" w:rsidR="00EC7E60" w:rsidRPr="009323E6" w:rsidRDefault="00EC7E60" w:rsidP="00AE2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</w:t>
            </w:r>
            <w:r w:rsidR="007151BF" w:rsidRPr="009323E6">
              <w:rPr>
                <w:rFonts w:ascii="Times New Roman" w:hAnsi="Times New Roman" w:cs="Times New Roman"/>
                <w:b/>
                <w:bCs/>
              </w:rPr>
              <w:t>2</w:t>
            </w:r>
            <w:r w:rsidR="0037633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</w:tbl>
    <w:p w14:paraId="1CBB45D6" w14:textId="77777777" w:rsidR="00E3567C" w:rsidRPr="009323E6" w:rsidRDefault="00E64CAF">
      <w:pPr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sz w:val="18"/>
          <w:szCs w:val="18"/>
        </w:rPr>
        <w:t xml:space="preserve">Ćw. – ćwiczenia, Lab. - laboratoria, S – seminarium, PZ – praktyka zawodowa </w:t>
      </w:r>
    </w:p>
    <w:p w14:paraId="1CBB45D7" w14:textId="77777777" w:rsidR="00A930F2" w:rsidRPr="009323E6" w:rsidRDefault="00A930F2">
      <w:pPr>
        <w:rPr>
          <w:rFonts w:ascii="Times New Roman" w:hAnsi="Times New Roman" w:cs="Times New Roman"/>
          <w:b/>
        </w:rPr>
      </w:pPr>
    </w:p>
    <w:p w14:paraId="1CBB45D8" w14:textId="583796EC" w:rsidR="009069AA" w:rsidRPr="009323E6" w:rsidRDefault="00EB06F3">
      <w:pPr>
        <w:rPr>
          <w:rFonts w:ascii="Times New Roman" w:hAnsi="Times New Roman" w:cs="Times New Roman"/>
          <w:sz w:val="18"/>
          <w:szCs w:val="18"/>
        </w:rPr>
      </w:pPr>
      <w:r w:rsidRPr="009323E6">
        <w:rPr>
          <w:rFonts w:ascii="Times New Roman" w:hAnsi="Times New Roman" w:cs="Times New Roman"/>
          <w:b/>
        </w:rPr>
        <w:t>Tabela</w:t>
      </w:r>
      <w:r w:rsidR="0098354F" w:rsidRPr="009323E6">
        <w:rPr>
          <w:rFonts w:ascii="Times New Roman" w:hAnsi="Times New Roman" w:cs="Times New Roman"/>
          <w:b/>
        </w:rPr>
        <w:t xml:space="preserve"> </w:t>
      </w:r>
      <w:r w:rsidR="00B92EE3" w:rsidRPr="009323E6">
        <w:rPr>
          <w:rFonts w:ascii="Times New Roman" w:hAnsi="Times New Roman" w:cs="Times New Roman"/>
          <w:b/>
        </w:rPr>
        <w:t>6</w:t>
      </w:r>
      <w:r w:rsidRPr="009323E6">
        <w:rPr>
          <w:rFonts w:ascii="Times New Roman" w:hAnsi="Times New Roman" w:cs="Times New Roman"/>
          <w:b/>
        </w:rPr>
        <w:t xml:space="preserve">. Zajęcia dydaktyczne </w:t>
      </w:r>
      <w:r w:rsidRPr="009323E6">
        <w:rPr>
          <w:rFonts w:ascii="Times New Roman" w:hAnsi="Times New Roman" w:cs="Times New Roman"/>
          <w:b/>
          <w:bCs/>
          <w:lang w:eastAsia="pl-PL"/>
        </w:rPr>
        <w:t>z dziedziny nauk humanistycznych lub nauk społecznych</w:t>
      </w:r>
    </w:p>
    <w:tbl>
      <w:tblPr>
        <w:tblW w:w="6804" w:type="dxa"/>
        <w:tblInd w:w="960" w:type="dxa"/>
        <w:tblLook w:val="04A0" w:firstRow="1" w:lastRow="0" w:firstColumn="1" w:lastColumn="0" w:noHBand="0" w:noVBand="1"/>
      </w:tblPr>
      <w:tblGrid>
        <w:gridCol w:w="5246"/>
        <w:gridCol w:w="1558"/>
      </w:tblGrid>
      <w:tr w:rsidR="009069AA" w:rsidRPr="009323E6" w14:paraId="1CBB45DB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5D9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BB45DA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punktów ECTS</w:t>
            </w:r>
          </w:p>
        </w:tc>
      </w:tr>
      <w:tr w:rsidR="009069AA" w:rsidRPr="009323E6" w14:paraId="1CBB45DE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DC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filozofii z etyką zawodu dietetyka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DD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1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DF" w14:textId="77777777" w:rsidR="009069AA" w:rsidRPr="009323E6" w:rsidRDefault="00C87187" w:rsidP="001F5B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psychologii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0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4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2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socjologii/ Podstawy socjologii medycyny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3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7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5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pedagogiki/Podstawy dydaktyki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6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5EA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8" w14:textId="77777777" w:rsidR="009069AA" w:rsidRPr="009323E6" w:rsidRDefault="00C87187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Ochrona własności intelektualnej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9" w14:textId="77777777" w:rsidR="009069AA" w:rsidRPr="009323E6" w:rsidRDefault="00C87187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6660F0" w:rsidRPr="009323E6" w14:paraId="1CBB45ED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B" w14:textId="77777777" w:rsidR="006660F0" w:rsidRPr="009323E6" w:rsidRDefault="006660F0" w:rsidP="001F5B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Język obcy</w:t>
            </w:r>
            <w:r w:rsidR="003168B8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 (angielski/niemiecki/hiszpański/rosyjski)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C" w14:textId="77777777" w:rsidR="006660F0" w:rsidRPr="009323E6" w:rsidRDefault="006660F0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9069AA" w:rsidRPr="009323E6" w14:paraId="1CBB45F0" w14:textId="77777777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5EE" w14:textId="77777777" w:rsidR="009069AA" w:rsidRPr="009323E6" w:rsidRDefault="00C87187" w:rsidP="001F5B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5EF" w14:textId="77777777" w:rsidR="009069AA" w:rsidRPr="009323E6" w:rsidRDefault="0002363B" w:rsidP="001F5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</w:tr>
    </w:tbl>
    <w:p w14:paraId="1CBB45F1" w14:textId="77777777" w:rsidR="009069AA" w:rsidRPr="009323E6" w:rsidRDefault="00FB1C66" w:rsidP="00F02743">
      <w:pPr>
        <w:pStyle w:val="Nagwek1"/>
        <w:spacing w:before="360"/>
        <w:ind w:left="714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46" w:name="_Toc75786047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t>Warunki realizacji programu studiów</w:t>
      </w:r>
      <w:bookmarkEnd w:id="146"/>
    </w:p>
    <w:p w14:paraId="1CBB45F2" w14:textId="77777777" w:rsidR="00B92EE3" w:rsidRPr="009323E6" w:rsidRDefault="00C87187" w:rsidP="006660F0">
      <w:pPr>
        <w:tabs>
          <w:tab w:val="right" w:pos="5103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Ponad 50% godzin programu studiów jest realizowanych przez nauczycieli akademickich, dla których uczelnia stanowi podstawowe miejsce pracy.  </w:t>
      </w:r>
    </w:p>
    <w:p w14:paraId="17942A13" w14:textId="2A1ED25A" w:rsidR="00F418CB" w:rsidRPr="009323E6" w:rsidRDefault="00F418CB">
      <w:pPr>
        <w:spacing w:after="0" w:line="240" w:lineRule="auto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br w:type="page"/>
      </w:r>
    </w:p>
    <w:p w14:paraId="1CBB45F3" w14:textId="77777777" w:rsidR="009069AA" w:rsidRPr="009323E6" w:rsidRDefault="00FB1C66" w:rsidP="00F02743">
      <w:pPr>
        <w:pStyle w:val="Nagwek1"/>
        <w:spacing w:before="360"/>
        <w:ind w:left="714" w:hanging="357"/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</w:pPr>
      <w:bookmarkStart w:id="147" w:name="_Toc75786048"/>
      <w:r w:rsidRPr="009323E6">
        <w:rPr>
          <w:rStyle w:val="Nagwek1Znak"/>
          <w:rFonts w:ascii="Times New Roman" w:hAnsi="Times New Roman" w:cs="Times New Roman"/>
          <w:bCs w:val="0"/>
          <w:caps w:val="0"/>
          <w:sz w:val="22"/>
          <w:szCs w:val="22"/>
        </w:rPr>
        <w:lastRenderedPageBreak/>
        <w:t>Wyjaśnienia i uzasadnienia</w:t>
      </w:r>
      <w:bookmarkEnd w:id="147"/>
    </w:p>
    <w:p w14:paraId="1CBB45F4" w14:textId="77777777" w:rsidR="009069AA" w:rsidRPr="009323E6" w:rsidRDefault="00FE71E4" w:rsidP="00B02612">
      <w:pPr>
        <w:pStyle w:val="Nagwek2"/>
        <w:numPr>
          <w:ilvl w:val="1"/>
          <w:numId w:val="21"/>
        </w:numPr>
        <w:ind w:left="284" w:hanging="284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48" w:name="_Toc75786049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Sposób wykorzystania wzorców międzynarodowych</w:t>
      </w:r>
      <w:bookmarkEnd w:id="148"/>
    </w:p>
    <w:p w14:paraId="1CBB45F5" w14:textId="77777777" w:rsidR="009069AA" w:rsidRPr="009323E6" w:rsidRDefault="00C87187">
      <w:pPr>
        <w:spacing w:after="120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Pracownicy i studenci Wydziału uczestniczą w zajęciach w ramach programu Erasmus.  Kadra akademicka innych uczelni prowadzi gościnne wykłady i zajęcia dla studentów </w:t>
      </w:r>
      <w:r w:rsidR="005216BE" w:rsidRPr="009323E6">
        <w:rPr>
          <w:rFonts w:ascii="Times New Roman" w:hAnsi="Times New Roman" w:cs="Times New Roman"/>
        </w:rPr>
        <w:t>KANS</w:t>
      </w:r>
      <w:r w:rsidRPr="009323E6">
        <w:rPr>
          <w:rFonts w:ascii="Times New Roman" w:hAnsi="Times New Roman" w:cs="Times New Roman"/>
        </w:rPr>
        <w:t>. Efekty i doświadczenia nabyte podczas realizacji zadań w ramach wymiany międzynarodowej przenoszone są przez kadrę do praktyki kształcenia na Wydziale.</w:t>
      </w:r>
    </w:p>
    <w:p w14:paraId="1CBB45F6" w14:textId="77777777" w:rsidR="009069AA" w:rsidRPr="009323E6" w:rsidRDefault="0098161F" w:rsidP="00B02612">
      <w:pPr>
        <w:pStyle w:val="Nagwek2"/>
        <w:ind w:hanging="720"/>
        <w:rPr>
          <w:rStyle w:val="Nagwek1Znak"/>
          <w:rFonts w:ascii="Times New Roman" w:hAnsi="Times New Roman" w:cs="Times New Roman"/>
          <w:sz w:val="22"/>
          <w:szCs w:val="22"/>
        </w:rPr>
      </w:pPr>
      <w:bookmarkStart w:id="149" w:name="_Toc75786050"/>
      <w:r w:rsidRPr="009323E6">
        <w:rPr>
          <w:rStyle w:val="Nagwek1Znak"/>
          <w:rFonts w:ascii="Times New Roman" w:hAnsi="Times New Roman" w:cs="Times New Roman"/>
          <w:caps w:val="0"/>
          <w:sz w:val="22"/>
          <w:szCs w:val="22"/>
        </w:rPr>
        <w:t>Sposób uwzględniania wyników monitorowania karier absolwentów</w:t>
      </w:r>
      <w:bookmarkEnd w:id="149"/>
    </w:p>
    <w:p w14:paraId="1CBB45F7" w14:textId="03BD3276" w:rsidR="009069AA" w:rsidRPr="009323E6" w:rsidRDefault="00C87187">
      <w:pPr>
        <w:spacing w:before="113" w:after="113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Informacje na temat karier absolwentów są istotnym wskaźnikiem zgodności zakładanych efektów uczenia się z potrzebami rynku pracy. Informacje te wykorzystane są jako przesłanki: korekty zakładanych efektów uczenia się, doskonalenia metod dydaktycznych, uzupełnienia programu studiów o nowe treści. Karkonoska </w:t>
      </w:r>
      <w:r w:rsidR="005216BE" w:rsidRPr="009323E6">
        <w:rPr>
          <w:rFonts w:ascii="Times New Roman" w:hAnsi="Times New Roman" w:cs="Times New Roman"/>
        </w:rPr>
        <w:t>Akademia Nauk Stosowanych</w:t>
      </w:r>
      <w:r w:rsidRPr="009323E6">
        <w:rPr>
          <w:rFonts w:ascii="Times New Roman" w:hAnsi="Times New Roman" w:cs="Times New Roman"/>
        </w:rPr>
        <w:t xml:space="preserve"> w Jeleniej Górze od 2016 roku cyklicznie </w:t>
      </w:r>
      <w:r w:rsidR="008D4C0F" w:rsidRPr="008D4C0F">
        <w:rPr>
          <w:rFonts w:ascii="Times New Roman" w:eastAsia="Times New Roman" w:hAnsi="Times New Roman" w:cs="Times New Roman"/>
          <w:highlight w:val="white"/>
        </w:rPr>
        <w:t>według Zarządzenia Rektora nr 40/2023 z dnia 19 czerwca 2023</w:t>
      </w:r>
      <w:r w:rsidR="008D4C0F" w:rsidRPr="008D4C0F">
        <w:rPr>
          <w:rFonts w:ascii="Times New Roman" w:eastAsia="Times New Roman" w:hAnsi="Times New Roman" w:cs="Times New Roman"/>
        </w:rPr>
        <w:t xml:space="preserve"> roku w sprawie</w:t>
      </w:r>
      <w:r w:rsidR="008D4C0F" w:rsidRPr="008D4C0F">
        <w:rPr>
          <w:rFonts w:ascii="Times New Roman" w:eastAsia="Times New Roman" w:hAnsi="Times New Roman" w:cs="Times New Roman"/>
          <w:i/>
        </w:rPr>
        <w:t xml:space="preserve"> wprowadzenia nowego wzoru ankiety badania losów zawodowych absolwentów Karkonoskiej Akademii Nauk Stosowanych w Jeleniej Górze</w:t>
      </w:r>
      <w:r w:rsidR="008D4C0F" w:rsidRPr="008D4C0F">
        <w:rPr>
          <w:rFonts w:ascii="Times New Roman" w:eastAsia="Times New Roman" w:hAnsi="Times New Roman" w:cs="Times New Roman"/>
        </w:rPr>
        <w:t xml:space="preserve">. </w:t>
      </w:r>
      <w:r w:rsidRPr="009323E6">
        <w:rPr>
          <w:rFonts w:ascii="Times New Roman" w:hAnsi="Times New Roman" w:cs="Times New Roman"/>
        </w:rPr>
        <w:t xml:space="preserve"> Celem</w:t>
      </w:r>
      <w:r w:rsidRPr="009323E6">
        <w:rPr>
          <w:rStyle w:val="Mocnowyrniony"/>
          <w:rFonts w:ascii="Times New Roman" w:hAnsi="Times New Roman" w:cs="Times New Roman"/>
          <w:b w:val="0"/>
          <w:bCs w:val="0"/>
        </w:rPr>
        <w:t xml:space="preserve"> badania jest </w:t>
      </w:r>
      <w:r w:rsidRPr="009323E6">
        <w:rPr>
          <w:rFonts w:ascii="Times New Roman" w:hAnsi="Times New Roman" w:cs="Times New Roman"/>
        </w:rPr>
        <w:t>określenie planów edukacyjnych i zawodowych absolwentów K</w:t>
      </w:r>
      <w:r w:rsidR="005F183C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 xml:space="preserve">, śledzenie sytuacji, w jakiej znajdują się absolwenci na rynku pracy oraz </w:t>
      </w:r>
      <w:r w:rsidRPr="009323E6">
        <w:rPr>
          <w:rFonts w:ascii="Times New Roman" w:eastAsia="Wingdings" w:hAnsi="Times New Roman" w:cs="Times New Roman"/>
        </w:rPr>
        <w:t>g</w:t>
      </w:r>
      <w:r w:rsidRPr="009323E6">
        <w:rPr>
          <w:rFonts w:ascii="Times New Roman" w:hAnsi="Times New Roman" w:cs="Times New Roman"/>
        </w:rPr>
        <w:t>romadzenie informacji dotyczących otoczenia gospodarczo – społecznego absolwenta poszukującego pracy.</w:t>
      </w:r>
    </w:p>
    <w:p w14:paraId="1CBB45F8" w14:textId="77777777" w:rsidR="009069AA" w:rsidRPr="009323E6" w:rsidRDefault="00C87187">
      <w:pPr>
        <w:spacing w:before="113" w:after="113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Badania przeprowadzane przez Akademickie Biuro Karier K</w:t>
      </w:r>
      <w:r w:rsidR="005F183C" w:rsidRPr="009323E6">
        <w:rPr>
          <w:rFonts w:ascii="Times New Roman" w:hAnsi="Times New Roman" w:cs="Times New Roman"/>
        </w:rPr>
        <w:t>ANS</w:t>
      </w:r>
      <w:r w:rsidRPr="009323E6">
        <w:rPr>
          <w:rFonts w:ascii="Times New Roman" w:hAnsi="Times New Roman" w:cs="Times New Roman"/>
        </w:rPr>
        <w:t>, mają charakter poufny, a wszystkie dane służą wyłącznie do tworzenia zestawień statystycznych.</w:t>
      </w:r>
    </w:p>
    <w:p w14:paraId="1CBB45F9" w14:textId="77777777" w:rsidR="009069AA" w:rsidRPr="009323E6" w:rsidRDefault="00C87187" w:rsidP="00B2340E">
      <w:pPr>
        <w:pStyle w:val="Nagwek2"/>
        <w:numPr>
          <w:ilvl w:val="0"/>
          <w:numId w:val="24"/>
        </w:numPr>
        <w:rPr>
          <w:rFonts w:ascii="Times New Roman" w:hAnsi="Times New Roman" w:cs="Times New Roman"/>
          <w:b/>
        </w:rPr>
      </w:pPr>
      <w:bookmarkStart w:id="150" w:name="_Toc75786051"/>
      <w:r w:rsidRPr="009323E6">
        <w:rPr>
          <w:rFonts w:ascii="Times New Roman" w:hAnsi="Times New Roman" w:cs="Times New Roman"/>
          <w:b/>
        </w:rPr>
        <w:t>Udokumentowanie – dla studiów stacjonarnych – że co najmniej połowa programu kształcenia jest</w:t>
      </w:r>
      <w:r w:rsidR="009B7D59" w:rsidRPr="009323E6">
        <w:rPr>
          <w:rFonts w:ascii="Times New Roman" w:hAnsi="Times New Roman" w:cs="Times New Roman"/>
          <w:b/>
        </w:rPr>
        <w:t xml:space="preserve"> </w:t>
      </w:r>
      <w:r w:rsidRPr="009323E6">
        <w:rPr>
          <w:rFonts w:ascii="Times New Roman" w:hAnsi="Times New Roman" w:cs="Times New Roman"/>
          <w:b/>
        </w:rPr>
        <w:t>realizowana w postaci zajęć dydaktycznych wymagających bezpośredniego udziału nauczycieli akademickich.</w:t>
      </w:r>
      <w:bookmarkEnd w:id="150"/>
    </w:p>
    <w:p w14:paraId="1CBB45FA" w14:textId="77777777" w:rsidR="009069AA" w:rsidRPr="009323E6" w:rsidRDefault="00C87187" w:rsidP="61B728D2">
      <w:pPr>
        <w:spacing w:after="288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Studia stacjonarne obejmują 2100 godzin zajęć dydaktycznych odbywanych w uczelni z udziałem prowadzącego zajęcia. Liczba punktów ECTS uzyskanych za zajęcia z bezpośrednim udziałem nauczyciela akademickiego wynosi około 138. Informacja o godzinach konsultacji podawana jest przez prowadzącego na pierwszych zajęciach oraz dostępna jest na st</w:t>
      </w:r>
      <w:r w:rsidR="00733C23" w:rsidRPr="009323E6">
        <w:rPr>
          <w:rFonts w:ascii="Times New Roman" w:hAnsi="Times New Roman" w:cs="Times New Roman"/>
        </w:rPr>
        <w:t>ronie internetowej Wydziału i w </w:t>
      </w:r>
      <w:r w:rsidRPr="009323E6">
        <w:rPr>
          <w:rFonts w:ascii="Times New Roman" w:hAnsi="Times New Roman" w:cs="Times New Roman"/>
        </w:rPr>
        <w:t>Wirtualnym Dziekanacie.</w:t>
      </w:r>
    </w:p>
    <w:p w14:paraId="1CBB45FC" w14:textId="77777777" w:rsidR="009069AA" w:rsidRPr="009323E6" w:rsidRDefault="00C87187" w:rsidP="009B7D59">
      <w:pPr>
        <w:pStyle w:val="Nagwek2"/>
        <w:numPr>
          <w:ilvl w:val="0"/>
          <w:numId w:val="7"/>
        </w:numPr>
        <w:rPr>
          <w:rFonts w:ascii="Times New Roman" w:hAnsi="Times New Roman" w:cs="Times New Roman"/>
          <w:b/>
        </w:rPr>
      </w:pPr>
      <w:bookmarkStart w:id="151" w:name="_Toc75786052"/>
      <w:r w:rsidRPr="009323E6">
        <w:rPr>
          <w:rFonts w:ascii="Times New Roman" w:hAnsi="Times New Roman" w:cs="Times New Roman"/>
          <w:b/>
        </w:rPr>
        <w:t>Udokumentowanie, że program studiów umożliwia studentowi wybór modułów kształcenia w wymiarze nie mniejszym niż 30% ECTS</w:t>
      </w:r>
      <w:bookmarkEnd w:id="151"/>
    </w:p>
    <w:p w14:paraId="1CBB45FD" w14:textId="77777777" w:rsidR="009069AA" w:rsidRPr="009323E6" w:rsidRDefault="00C87187" w:rsidP="00E07C07">
      <w:pPr>
        <w:spacing w:before="240" w:after="24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Program studiów umożliwia studentowi wybór zajęć, którym przypisano punkty ECTS w wymiarze nie mniejszym niż 30% liczby punktów ECTS.</w:t>
      </w:r>
    </w:p>
    <w:p w14:paraId="1CBB45FE" w14:textId="395E4411" w:rsidR="00B92EE3" w:rsidRPr="009323E6" w:rsidRDefault="00C87187" w:rsidP="009B7D59">
      <w:pPr>
        <w:spacing w:before="240" w:after="240"/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>W łącznej liczbie 180 punktów ECTS liczba punktów umożliwiająca studentowi wybór zajęć to 5</w:t>
      </w:r>
      <w:r w:rsidR="003B69A9" w:rsidRPr="009323E6">
        <w:rPr>
          <w:rFonts w:ascii="Times New Roman" w:hAnsi="Times New Roman" w:cs="Times New Roman"/>
        </w:rPr>
        <w:t>5</w:t>
      </w:r>
      <w:r w:rsidRPr="009323E6">
        <w:rPr>
          <w:rFonts w:ascii="Times New Roman" w:hAnsi="Times New Roman" w:cs="Times New Roman"/>
        </w:rPr>
        <w:t>, co stanowi 30</w:t>
      </w:r>
      <w:r w:rsidR="00BC2372" w:rsidRPr="009323E6">
        <w:rPr>
          <w:rFonts w:ascii="Times New Roman" w:hAnsi="Times New Roman" w:cs="Times New Roman"/>
        </w:rPr>
        <w:t>,5</w:t>
      </w:r>
      <w:r w:rsidR="006660F0" w:rsidRPr="009323E6">
        <w:rPr>
          <w:rFonts w:ascii="Times New Roman" w:hAnsi="Times New Roman" w:cs="Times New Roman"/>
        </w:rPr>
        <w:t>6</w:t>
      </w:r>
      <w:r w:rsidRPr="009323E6">
        <w:rPr>
          <w:rFonts w:ascii="Times New Roman" w:hAnsi="Times New Roman" w:cs="Times New Roman"/>
        </w:rPr>
        <w:t xml:space="preserve"> % ogó</w:t>
      </w:r>
      <w:r w:rsidR="005364D3" w:rsidRPr="009323E6">
        <w:rPr>
          <w:rFonts w:ascii="Times New Roman" w:hAnsi="Times New Roman" w:cs="Times New Roman"/>
        </w:rPr>
        <w:t>lnej liczby punktów ECTS. (Tab.</w:t>
      </w:r>
      <w:r w:rsidR="00B92EE3" w:rsidRPr="009323E6">
        <w:rPr>
          <w:rFonts w:ascii="Times New Roman" w:hAnsi="Times New Roman" w:cs="Times New Roman"/>
        </w:rPr>
        <w:t>7</w:t>
      </w:r>
      <w:r w:rsidRPr="009323E6">
        <w:rPr>
          <w:rFonts w:ascii="Times New Roman" w:hAnsi="Times New Roman" w:cs="Times New Roman"/>
        </w:rPr>
        <w:t>)</w:t>
      </w:r>
      <w:r w:rsidR="003B69A9" w:rsidRPr="009323E6">
        <w:rPr>
          <w:rFonts w:ascii="Times New Roman" w:hAnsi="Times New Roman" w:cs="Times New Roman"/>
        </w:rPr>
        <w:t>.</w:t>
      </w:r>
    </w:p>
    <w:p w14:paraId="1CBB45FF" w14:textId="77777777" w:rsidR="009069AA" w:rsidRPr="009323E6" w:rsidRDefault="00733C23" w:rsidP="00F02743">
      <w:pPr>
        <w:spacing w:before="36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 xml:space="preserve">Tabela </w:t>
      </w:r>
      <w:r w:rsidR="00B92EE3" w:rsidRPr="009323E6">
        <w:rPr>
          <w:rFonts w:ascii="Times New Roman" w:hAnsi="Times New Roman" w:cs="Times New Roman"/>
          <w:b/>
        </w:rPr>
        <w:t>7</w:t>
      </w:r>
      <w:r w:rsidR="00C87187" w:rsidRPr="009323E6">
        <w:rPr>
          <w:rFonts w:ascii="Times New Roman" w:hAnsi="Times New Roman" w:cs="Times New Roman"/>
          <w:b/>
        </w:rPr>
        <w:t xml:space="preserve">. Zajęcia do wyboru </w:t>
      </w:r>
    </w:p>
    <w:tbl>
      <w:tblPr>
        <w:tblW w:w="8079" w:type="dxa"/>
        <w:tblInd w:w="534" w:type="dxa"/>
        <w:tblLook w:val="04A0" w:firstRow="1" w:lastRow="0" w:firstColumn="1" w:lastColumn="0" w:noHBand="0" w:noVBand="1"/>
      </w:tblPr>
      <w:tblGrid>
        <w:gridCol w:w="6804"/>
        <w:gridCol w:w="1275"/>
      </w:tblGrid>
      <w:tr w:rsidR="009069AA" w:rsidRPr="009323E6" w14:paraId="1CBB4602" w14:textId="77777777" w:rsidTr="00733C23">
        <w:trPr>
          <w:trHeight w:val="509"/>
        </w:trPr>
        <w:tc>
          <w:tcPr>
            <w:tcW w:w="6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600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Nazwa zajęć/grupy zajęć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1CBB4601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</w:rPr>
              <w:t>Liczba punktów ECTS</w:t>
            </w:r>
          </w:p>
        </w:tc>
      </w:tr>
      <w:tr w:rsidR="009069AA" w:rsidRPr="009323E6" w14:paraId="1CBB4605" w14:textId="77777777" w:rsidTr="00733C23">
        <w:trPr>
          <w:trHeight w:val="509"/>
        </w:trPr>
        <w:tc>
          <w:tcPr>
            <w:tcW w:w="68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3" w14:textId="77777777" w:rsidR="009069AA" w:rsidRPr="009323E6" w:rsidRDefault="009069AA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B4604" w14:textId="77777777" w:rsidR="009069AA" w:rsidRPr="009323E6" w:rsidRDefault="009069AA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69AA" w:rsidRPr="009323E6" w14:paraId="1CBB4608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6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socjologii/ Podstawy socjologii medycyny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7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60B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9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Podstawy pedagogiki/Podstawy dydaktyki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A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069AA" w:rsidRPr="009323E6" w14:paraId="1CBB460E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C" w14:textId="40F73716" w:rsidR="009069AA" w:rsidRPr="009323E6" w:rsidRDefault="00C87187" w:rsidP="00654B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Technologia informacyjna ogólna/</w:t>
            </w:r>
            <w:r w:rsidR="00654B2B" w:rsidRPr="009323E6">
              <w:rPr>
                <w:rFonts w:ascii="Times New Roman" w:eastAsia="Times New Roman" w:hAnsi="Times New Roman" w:cs="Times New Roman"/>
                <w:lang w:eastAsia="pl-PL"/>
              </w:rPr>
              <w:t xml:space="preserve">Technologia informacyjna z elementami </w:t>
            </w:r>
            <w:r w:rsidR="008728DD" w:rsidRPr="009323E6">
              <w:rPr>
                <w:rFonts w:ascii="Times New Roman" w:eastAsia="Times New Roman" w:hAnsi="Times New Roman" w:cs="Times New Roman"/>
                <w:lang w:eastAsia="pl-PL"/>
              </w:rPr>
              <w:t>grafiki komputerowej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D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C27AC6" w:rsidRPr="009323E6" w14:paraId="1CBB4611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0F" w14:textId="77777777" w:rsidR="00C27AC6" w:rsidRPr="009323E6" w:rsidRDefault="00C27AC6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Patologia ogólna/Patofizjologia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0" w14:textId="77777777" w:rsidR="00C27AC6" w:rsidRPr="009323E6" w:rsidRDefault="00D10563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D10563" w:rsidRPr="009323E6" w14:paraId="1CBB4614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2" w14:textId="77777777" w:rsidR="00D10563" w:rsidRPr="009323E6" w:rsidRDefault="00D10563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Biochemia żywności/Biotechnologia żywności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3" w14:textId="77777777" w:rsidR="00D10563" w:rsidRPr="009323E6" w:rsidRDefault="002320C0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2320C0" w:rsidRPr="009323E6" w14:paraId="1CBB4617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5" w14:textId="77777777" w:rsidR="002320C0" w:rsidRPr="009323E6" w:rsidRDefault="002320C0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Genetyka/Nutrigenomika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6" w14:textId="77777777" w:rsidR="002320C0" w:rsidRPr="009323E6" w:rsidRDefault="003A40EA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69AA" w:rsidRPr="009323E6" w14:paraId="1CBB461A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8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Technologia żywności z towaroznawstwem/Technologia gastronomiczna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9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57979" w:rsidRPr="009323E6" w14:paraId="1CBB461D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B" w14:textId="77777777" w:rsidR="00F57979" w:rsidRPr="009323E6" w:rsidRDefault="00F57979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Edukacja żywieniowa/Projektowanie programów profilaktycznych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C" w14:textId="77777777" w:rsidR="00F57979" w:rsidRPr="009323E6" w:rsidRDefault="008E61DD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069AA" w:rsidRPr="009323E6" w14:paraId="1CBB4620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E" w14:textId="77777777" w:rsidR="009069AA" w:rsidRPr="009323E6" w:rsidRDefault="00C8718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lang w:eastAsia="pl-PL"/>
              </w:rPr>
              <w:t>Podstawy bezpieczeństwa żywności/Systemy zarządzania jakością żywności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1F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924A77" w:rsidRPr="009323E6" w14:paraId="1CBB4623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1" w14:textId="77777777" w:rsidR="00924A77" w:rsidRPr="009323E6" w:rsidRDefault="00924A7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Dietoprofilaktyka i dietoterapia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2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hAnsi="Times New Roman" w:cs="Times New Roman"/>
                <w:bCs/>
              </w:rPr>
              <w:t>36</w:t>
            </w:r>
          </w:p>
        </w:tc>
      </w:tr>
      <w:tr w:rsidR="00924A77" w:rsidRPr="009323E6" w14:paraId="1CBB4626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4" w14:textId="77777777" w:rsidR="00924A77" w:rsidRPr="009323E6" w:rsidRDefault="00924A77" w:rsidP="00E07C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Psychodietetyka z elementami coachingu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5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24A77" w:rsidRPr="009323E6" w14:paraId="1CBB4629" w14:textId="77777777" w:rsidTr="00AE2FA2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7" w14:textId="77777777" w:rsidR="00924A77" w:rsidRPr="009323E6" w:rsidRDefault="00924A77" w:rsidP="00E07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323E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przedmiotów kierunkowych w zakresie Dietetyka w turystyce, rekreacji i sporcie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8" w14:textId="77777777" w:rsidR="00924A77" w:rsidRPr="009323E6" w:rsidRDefault="00924A7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069AA" w:rsidRPr="009323E6" w14:paraId="1CBB462C" w14:textId="77777777" w:rsidTr="007B54D1">
        <w:trPr>
          <w:trHeight w:val="397"/>
        </w:trPr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B462A" w14:textId="77777777" w:rsidR="009069AA" w:rsidRPr="009323E6" w:rsidRDefault="00C87187" w:rsidP="00E07C0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BB462B" w14:textId="77777777" w:rsidR="009069AA" w:rsidRPr="009323E6" w:rsidRDefault="00C87187" w:rsidP="00E07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23E6">
              <w:rPr>
                <w:rFonts w:ascii="Times New Roman" w:hAnsi="Times New Roman" w:cs="Times New Roman"/>
                <w:b/>
                <w:bCs/>
              </w:rPr>
              <w:t>5</w:t>
            </w:r>
            <w:r w:rsidR="008E61DD" w:rsidRPr="009323E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14:paraId="7C86FA12" w14:textId="77777777" w:rsidR="009048C9" w:rsidRPr="009323E6" w:rsidRDefault="009048C9" w:rsidP="009048C9">
      <w:pPr>
        <w:rPr>
          <w:rFonts w:ascii="Times New Roman" w:hAnsi="Times New Roman" w:cs="Times New Roman"/>
        </w:rPr>
      </w:pPr>
      <w:bookmarkStart w:id="152" w:name="_Toc75786053"/>
    </w:p>
    <w:p w14:paraId="1CBB462E" w14:textId="77777777" w:rsidR="009069AA" w:rsidRPr="009323E6" w:rsidRDefault="00C87187" w:rsidP="00B2340E">
      <w:pPr>
        <w:pStyle w:val="Nagwek2"/>
        <w:numPr>
          <w:ilvl w:val="1"/>
          <w:numId w:val="25"/>
        </w:numPr>
        <w:spacing w:before="360"/>
        <w:ind w:hanging="720"/>
        <w:rPr>
          <w:rFonts w:ascii="Times New Roman" w:hAnsi="Times New Roman" w:cs="Times New Roman"/>
          <w:b/>
        </w:rPr>
      </w:pPr>
      <w:r w:rsidRPr="009323E6">
        <w:rPr>
          <w:rFonts w:ascii="Times New Roman" w:hAnsi="Times New Roman" w:cs="Times New Roman"/>
          <w:b/>
        </w:rPr>
        <w:t>Sposób współdziałania z interesariuszami zewnętrznymi</w:t>
      </w:r>
      <w:bookmarkEnd w:id="152"/>
    </w:p>
    <w:p w14:paraId="1CBB462F" w14:textId="77777777" w:rsidR="009069AA" w:rsidRPr="009323E6" w:rsidRDefault="00C87187" w:rsidP="0098161F">
      <w:pPr>
        <w:ind w:firstLine="567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</w:rPr>
        <w:t xml:space="preserve">Sposób współdziałania z interesariuszami zewnętrznymi określa </w:t>
      </w:r>
      <w:r w:rsidR="008F478C" w:rsidRPr="009323E6">
        <w:rPr>
          <w:rFonts w:ascii="Times New Roman" w:hAnsi="Times New Roman" w:cs="Times New Roman"/>
        </w:rPr>
        <w:t xml:space="preserve">Uchwała Senatu KPSW nr 11/2020 z dnia 20 stycznia 2020 r. w sprawie przyjęcia Uczelnianego Systemu Zapewnienia Jakości Kształcenia </w:t>
      </w:r>
      <w:r w:rsidRPr="009323E6">
        <w:rPr>
          <w:rFonts w:ascii="Times New Roman" w:hAnsi="Times New Roman" w:cs="Times New Roman"/>
        </w:rPr>
        <w:t xml:space="preserve">oraz </w:t>
      </w:r>
      <w:r w:rsidRPr="009323E6">
        <w:rPr>
          <w:rStyle w:val="Mocnowyrniony"/>
          <w:rFonts w:ascii="Times New Roman" w:hAnsi="Times New Roman" w:cs="Times New Roman"/>
          <w:b w:val="0"/>
          <w:bCs w:val="0"/>
        </w:rPr>
        <w:t>Zarządzenie nr 66/2013</w:t>
      </w:r>
      <w:r w:rsidRPr="009323E6">
        <w:rPr>
          <w:rFonts w:ascii="Times New Roman" w:hAnsi="Times New Roman" w:cs="Times New Roman"/>
        </w:rPr>
        <w:t xml:space="preserve"> Rektora Karkonosk</w:t>
      </w:r>
      <w:r w:rsidR="00656BB3" w:rsidRPr="009323E6">
        <w:rPr>
          <w:rFonts w:ascii="Times New Roman" w:hAnsi="Times New Roman" w:cs="Times New Roman"/>
        </w:rPr>
        <w:t>iej Państwowej Szkoły Wyższej w </w:t>
      </w:r>
      <w:r w:rsidRPr="009323E6">
        <w:rPr>
          <w:rFonts w:ascii="Times New Roman" w:hAnsi="Times New Roman" w:cs="Times New Roman"/>
        </w:rPr>
        <w:t>Jeleniej Górze z dnia 12 lipca 2013 roku w sprawie: zasad i trybu zbierania opinii interesariuszy z</w:t>
      </w:r>
      <w:r w:rsidR="003E1E0B" w:rsidRPr="009323E6">
        <w:rPr>
          <w:rFonts w:ascii="Times New Roman" w:hAnsi="Times New Roman" w:cs="Times New Roman"/>
        </w:rPr>
        <w:t>ewnętrznych przy doskonaleniu i </w:t>
      </w:r>
      <w:r w:rsidRPr="009323E6">
        <w:rPr>
          <w:rFonts w:ascii="Times New Roman" w:hAnsi="Times New Roman" w:cs="Times New Roman"/>
        </w:rPr>
        <w:t>tworzeniu programu kształcenia</w:t>
      </w:r>
      <w:r w:rsidR="00656BB3" w:rsidRPr="009323E6">
        <w:rPr>
          <w:rFonts w:ascii="Times New Roman" w:hAnsi="Times New Roman" w:cs="Times New Roman"/>
        </w:rPr>
        <w:t xml:space="preserve"> dla nowego kierunku studiów, w </w:t>
      </w:r>
      <w:r w:rsidRPr="009323E6">
        <w:rPr>
          <w:rFonts w:ascii="Times New Roman" w:hAnsi="Times New Roman" w:cs="Times New Roman"/>
        </w:rPr>
        <w:t>Karkonoskiej Państwowej Szkole Wyższej. Większość pracowników dydaktycznych zatrudnionych na kierunku posiada doświadczenie zawodowe zdobyte poza uczelnią. Ponadto na kierunku-w ramach możliwości -zatrudniane są osoby spoza uczelni, praktycy, którzy prowadzą zajęcia specjalistyczne.</w:t>
      </w:r>
      <w:r w:rsidR="0098161F" w:rsidRPr="009323E6">
        <w:rPr>
          <w:rFonts w:ascii="Times New Roman" w:hAnsi="Times New Roman" w:cs="Times New Roman"/>
        </w:rPr>
        <w:t xml:space="preserve"> </w:t>
      </w:r>
    </w:p>
    <w:p w14:paraId="26B10381" w14:textId="77777777" w:rsidR="00B2340E" w:rsidRPr="009323E6" w:rsidRDefault="00B2340E" w:rsidP="0098161F">
      <w:pPr>
        <w:ind w:firstLine="567"/>
        <w:jc w:val="both"/>
        <w:rPr>
          <w:rFonts w:ascii="Times New Roman" w:hAnsi="Times New Roman" w:cs="Times New Roman"/>
        </w:rPr>
      </w:pPr>
    </w:p>
    <w:p w14:paraId="1CBB4630" w14:textId="77777777" w:rsidR="009069AA" w:rsidRPr="009323E6" w:rsidRDefault="00DF0A26" w:rsidP="00F02743">
      <w:pPr>
        <w:pStyle w:val="Nagwek2"/>
        <w:ind w:hanging="720"/>
        <w:rPr>
          <w:rFonts w:ascii="Times New Roman" w:hAnsi="Times New Roman" w:cs="Times New Roman"/>
          <w:b/>
        </w:rPr>
      </w:pPr>
      <w:bookmarkStart w:id="153" w:name="_Toc75786054"/>
      <w:r w:rsidRPr="009323E6">
        <w:rPr>
          <w:rFonts w:ascii="Times New Roman" w:hAnsi="Times New Roman" w:cs="Times New Roman"/>
          <w:b/>
        </w:rPr>
        <w:t>Załączniki</w:t>
      </w:r>
      <w:r w:rsidR="00390944" w:rsidRPr="009323E6">
        <w:rPr>
          <w:rFonts w:ascii="Times New Roman" w:hAnsi="Times New Roman" w:cs="Times New Roman"/>
          <w:b/>
        </w:rPr>
        <w:t>:</w:t>
      </w:r>
      <w:bookmarkEnd w:id="153"/>
    </w:p>
    <w:p w14:paraId="1CBB4631" w14:textId="1D8EC1E7" w:rsidR="00650DB6" w:rsidRPr="009323E6" w:rsidRDefault="000522BB" w:rsidP="00382329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6F67A1" w:rsidRPr="009323E6">
        <w:rPr>
          <w:rFonts w:ascii="Times New Roman" w:hAnsi="Times New Roman" w:cs="Times New Roman"/>
          <w:b/>
        </w:rPr>
        <w:t>1</w:t>
      </w:r>
      <w:r w:rsidR="00650DB6" w:rsidRPr="009323E6">
        <w:rPr>
          <w:rFonts w:ascii="Times New Roman" w:hAnsi="Times New Roman" w:cs="Times New Roman"/>
          <w:b/>
        </w:rPr>
        <w:t xml:space="preserve">. </w:t>
      </w:r>
      <w:r w:rsidR="00BC7A73" w:rsidRPr="009323E6">
        <w:rPr>
          <w:rFonts w:ascii="Times New Roman" w:hAnsi="Times New Roman" w:cs="Times New Roman"/>
        </w:rPr>
        <w:t xml:space="preserve">Harmonogram realizacji programu studiów </w:t>
      </w:r>
      <w:r w:rsidR="00650DB6" w:rsidRPr="009323E6">
        <w:rPr>
          <w:rFonts w:ascii="Times New Roman" w:hAnsi="Times New Roman" w:cs="Times New Roman"/>
        </w:rPr>
        <w:t xml:space="preserve">stacjonarnych. Kierunek DIETETYKA w zakresie </w:t>
      </w:r>
      <w:r w:rsidR="003E3366" w:rsidRPr="009323E6">
        <w:rPr>
          <w:rFonts w:ascii="Times New Roman" w:hAnsi="Times New Roman" w:cs="Times New Roman"/>
        </w:rPr>
        <w:t>Dietoprofilaktyka i d</w:t>
      </w:r>
      <w:r w:rsidR="002A1DE7" w:rsidRPr="009323E6">
        <w:rPr>
          <w:rFonts w:ascii="Times New Roman" w:hAnsi="Times New Roman" w:cs="Times New Roman"/>
        </w:rPr>
        <w:t>ietoterapia</w:t>
      </w:r>
      <w:bookmarkStart w:id="154" w:name="_Hlk107946411"/>
      <w:r w:rsidR="00C61891"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>(</w:t>
      </w:r>
      <w:r w:rsidR="00C61891" w:rsidRPr="009323E6">
        <w:rPr>
          <w:rFonts w:ascii="Times New Roman" w:hAnsi="Times New Roman" w:cs="Times New Roman"/>
        </w:rPr>
        <w:t xml:space="preserve">dla studentów rozpoczynających studia </w:t>
      </w:r>
      <w:r w:rsidR="00002E02" w:rsidRPr="009323E6">
        <w:rPr>
          <w:rFonts w:ascii="Times New Roman" w:hAnsi="Times New Roman" w:cs="Times New Roman"/>
        </w:rPr>
        <w:t>od roku akademickiego 2022/2023)</w:t>
      </w:r>
      <w:bookmarkEnd w:id="154"/>
    </w:p>
    <w:p w14:paraId="19AE4CD3" w14:textId="36D46F99" w:rsidR="00002E02" w:rsidRPr="009323E6" w:rsidRDefault="00382329" w:rsidP="00382329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</w:t>
      </w:r>
      <w:r w:rsidR="00C118A2" w:rsidRPr="009323E6">
        <w:rPr>
          <w:rFonts w:ascii="Times New Roman" w:hAnsi="Times New Roman" w:cs="Times New Roman"/>
          <w:b/>
        </w:rPr>
        <w:t>ł</w:t>
      </w:r>
      <w:r w:rsidRPr="009323E6">
        <w:rPr>
          <w:rFonts w:ascii="Times New Roman" w:hAnsi="Times New Roman" w:cs="Times New Roman"/>
          <w:b/>
        </w:rPr>
        <w:t>ącznik 1a.</w:t>
      </w:r>
      <w:r w:rsidRPr="009323E6">
        <w:rPr>
          <w:rFonts w:ascii="Times New Roman" w:hAnsi="Times New Roman" w:cs="Times New Roman"/>
        </w:rPr>
        <w:t xml:space="preserve"> Harmonogram realizacji programu studiów stacjonarnych w ujęciu semestralnym. Kierunek DIETETYKA w zakresie Dietoprofilaktyka i dietoterapia (dla studentów rozpoczynających studia od roku akademickiego 2022/2023)</w:t>
      </w:r>
    </w:p>
    <w:p w14:paraId="3FAE2CE4" w14:textId="6E39CDB6" w:rsidR="00002E02" w:rsidRPr="009323E6" w:rsidRDefault="00650DB6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 xml:space="preserve">Załącznik nr </w:t>
      </w:r>
      <w:r w:rsidR="006F67A1" w:rsidRPr="009323E6">
        <w:rPr>
          <w:rFonts w:ascii="Times New Roman" w:hAnsi="Times New Roman" w:cs="Times New Roman"/>
          <w:b/>
        </w:rPr>
        <w:t>2</w:t>
      </w:r>
      <w:r w:rsidRPr="009323E6">
        <w:rPr>
          <w:rFonts w:ascii="Times New Roman" w:hAnsi="Times New Roman" w:cs="Times New Roman"/>
        </w:rPr>
        <w:t xml:space="preserve">. </w:t>
      </w:r>
      <w:r w:rsidR="00BF1677" w:rsidRPr="009323E6">
        <w:rPr>
          <w:rFonts w:ascii="Times New Roman" w:hAnsi="Times New Roman" w:cs="Times New Roman"/>
        </w:rPr>
        <w:t xml:space="preserve">Harmonogram realizacji programu studiów </w:t>
      </w:r>
      <w:r w:rsidRPr="009323E6">
        <w:rPr>
          <w:rFonts w:ascii="Times New Roman" w:hAnsi="Times New Roman" w:cs="Times New Roman"/>
        </w:rPr>
        <w:t xml:space="preserve">stacjonarnych. Kierunek DIETETYKA w zakresie </w:t>
      </w:r>
      <w:r w:rsidR="00BE016C" w:rsidRPr="009323E6">
        <w:rPr>
          <w:rFonts w:ascii="Times New Roman" w:hAnsi="Times New Roman" w:cs="Times New Roman"/>
        </w:rPr>
        <w:t>Psychodietetyka</w:t>
      </w:r>
      <w:r w:rsidR="00BF1677" w:rsidRPr="009323E6">
        <w:rPr>
          <w:rFonts w:ascii="Times New Roman" w:hAnsi="Times New Roman" w:cs="Times New Roman"/>
        </w:rPr>
        <w:t xml:space="preserve"> </w:t>
      </w:r>
      <w:r w:rsidR="00BE016C" w:rsidRPr="009323E6">
        <w:rPr>
          <w:rFonts w:ascii="Times New Roman" w:hAnsi="Times New Roman" w:cs="Times New Roman"/>
        </w:rPr>
        <w:t>z elementami coachingu</w:t>
      </w:r>
      <w:r w:rsidR="002A1DE7"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>(dla studentów rozpoczynających studia od roku akademickiego 2022/2023)</w:t>
      </w:r>
    </w:p>
    <w:p w14:paraId="7E4138E6" w14:textId="0AEEBF08" w:rsidR="00382329" w:rsidRPr="009323E6" w:rsidRDefault="00382329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  <w:bCs/>
        </w:rPr>
        <w:t xml:space="preserve">Załącznik </w:t>
      </w:r>
      <w:r w:rsidR="004F12BD" w:rsidRPr="009323E6">
        <w:rPr>
          <w:rFonts w:ascii="Times New Roman" w:hAnsi="Times New Roman" w:cs="Times New Roman"/>
          <w:b/>
          <w:bCs/>
        </w:rPr>
        <w:t>2a.</w:t>
      </w:r>
      <w:r w:rsidR="004F12BD" w:rsidRPr="009323E6">
        <w:rPr>
          <w:rFonts w:ascii="Times New Roman" w:hAnsi="Times New Roman" w:cs="Times New Roman"/>
        </w:rPr>
        <w:t xml:space="preserve"> </w:t>
      </w:r>
      <w:r w:rsidRPr="009323E6">
        <w:rPr>
          <w:rFonts w:ascii="Times New Roman" w:hAnsi="Times New Roman" w:cs="Times New Roman"/>
        </w:rPr>
        <w:t>Harmonogram realizacji programu studiów stacjonarnych</w:t>
      </w:r>
      <w:r w:rsidR="004F12BD" w:rsidRPr="009323E6">
        <w:rPr>
          <w:rFonts w:ascii="Times New Roman" w:hAnsi="Times New Roman" w:cs="Times New Roman"/>
        </w:rPr>
        <w:t xml:space="preserve"> w ujęciu semestralnym</w:t>
      </w:r>
      <w:r w:rsidRPr="009323E6">
        <w:rPr>
          <w:rFonts w:ascii="Times New Roman" w:hAnsi="Times New Roman" w:cs="Times New Roman"/>
        </w:rPr>
        <w:t>. Kierunek DIETETYKA w zakresie Psychodietetyka z elementami coachingu (dla studentów rozpoczynających studia od roku akademickiego 2022/2023)</w:t>
      </w:r>
    </w:p>
    <w:p w14:paraId="1CBB4633" w14:textId="4E01F675" w:rsidR="00BE016C" w:rsidRPr="009323E6" w:rsidRDefault="00BE016C" w:rsidP="00BE016C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Pr="009323E6">
        <w:rPr>
          <w:rFonts w:ascii="Times New Roman" w:hAnsi="Times New Roman" w:cs="Times New Roman"/>
        </w:rPr>
        <w:t xml:space="preserve">. </w:t>
      </w:r>
      <w:r w:rsidR="00BF1677" w:rsidRPr="009323E6">
        <w:rPr>
          <w:rFonts w:ascii="Times New Roman" w:hAnsi="Times New Roman" w:cs="Times New Roman"/>
        </w:rPr>
        <w:t xml:space="preserve">Harmonogram realizacji programu studiów </w:t>
      </w:r>
      <w:r w:rsidRPr="009323E6">
        <w:rPr>
          <w:rFonts w:ascii="Times New Roman" w:hAnsi="Times New Roman" w:cs="Times New Roman"/>
        </w:rPr>
        <w:t>stacjonarnych. Kierunek DIETETYKA w zakresie Dietetyka w</w:t>
      </w:r>
      <w:r w:rsidR="00A452CF" w:rsidRPr="009323E6">
        <w:rPr>
          <w:rFonts w:ascii="Times New Roman" w:hAnsi="Times New Roman" w:cs="Times New Roman"/>
        </w:rPr>
        <w:t xml:space="preserve"> sporcie i turystyce</w:t>
      </w:r>
      <w:r w:rsidRPr="009323E6">
        <w:rPr>
          <w:rFonts w:ascii="Times New Roman" w:hAnsi="Times New Roman" w:cs="Times New Roman"/>
        </w:rPr>
        <w:t xml:space="preserve"> </w:t>
      </w:r>
      <w:r w:rsidR="00002E02" w:rsidRPr="009323E6">
        <w:rPr>
          <w:rFonts w:ascii="Times New Roman" w:hAnsi="Times New Roman" w:cs="Times New Roman"/>
        </w:rPr>
        <w:t>(dla studentów rozpoczynających studia od roku akademickiego 2022/2023)</w:t>
      </w:r>
    </w:p>
    <w:p w14:paraId="1CBB4634" w14:textId="05508CC1" w:rsidR="00DF0A26" w:rsidRPr="006867D2" w:rsidRDefault="004F12BD" w:rsidP="006867D2">
      <w:pPr>
        <w:spacing w:before="120" w:after="120"/>
        <w:ind w:left="993" w:hanging="709"/>
        <w:jc w:val="both"/>
        <w:rPr>
          <w:rFonts w:ascii="Times New Roman" w:hAnsi="Times New Roman" w:cs="Times New Roman"/>
        </w:rPr>
      </w:pPr>
      <w:r w:rsidRPr="009323E6">
        <w:rPr>
          <w:rFonts w:ascii="Times New Roman" w:hAnsi="Times New Roman" w:cs="Times New Roman"/>
          <w:b/>
        </w:rPr>
        <w:t>Załącznik nr 3</w:t>
      </w:r>
      <w:r w:rsidR="004A25D7" w:rsidRPr="009323E6">
        <w:rPr>
          <w:rFonts w:ascii="Times New Roman" w:hAnsi="Times New Roman" w:cs="Times New Roman"/>
          <w:b/>
        </w:rPr>
        <w:t>a</w:t>
      </w:r>
      <w:r w:rsidRPr="009323E6">
        <w:rPr>
          <w:rFonts w:ascii="Times New Roman" w:hAnsi="Times New Roman" w:cs="Times New Roman"/>
        </w:rPr>
        <w:t>. Harmonogram realizacji programu studiów stacjonarnych</w:t>
      </w:r>
      <w:r w:rsidR="00664995" w:rsidRPr="009323E6">
        <w:rPr>
          <w:rFonts w:ascii="Times New Roman" w:hAnsi="Times New Roman" w:cs="Times New Roman"/>
        </w:rPr>
        <w:t xml:space="preserve"> w ujęciu sem</w:t>
      </w:r>
      <w:r w:rsidR="007370CB" w:rsidRPr="009323E6">
        <w:rPr>
          <w:rFonts w:ascii="Times New Roman" w:hAnsi="Times New Roman" w:cs="Times New Roman"/>
        </w:rPr>
        <w:t>estralnym</w:t>
      </w:r>
      <w:r w:rsidRPr="009323E6">
        <w:rPr>
          <w:rFonts w:ascii="Times New Roman" w:hAnsi="Times New Roman" w:cs="Times New Roman"/>
        </w:rPr>
        <w:t>. Kierunek DIETETYKA w zakresie Dietetyka w sporcie i turystyce (dla studentów rozpoczynających studia od roku akademickiego 2022/2023)</w:t>
      </w:r>
      <w:r w:rsidR="004A129C" w:rsidRPr="009323E6">
        <w:rPr>
          <w:rFonts w:ascii="Times New Roman" w:hAnsi="Times New Roman" w:cs="Times New Roman"/>
        </w:rPr>
        <w:t>.</w:t>
      </w:r>
    </w:p>
    <w:sectPr w:rsidR="00DF0A26" w:rsidRPr="006867D2" w:rsidSect="00C17DEE">
      <w:footerReference w:type="default" r:id="rId11"/>
      <w:pgSz w:w="11906" w:h="16838"/>
      <w:pgMar w:top="765" w:right="991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25165" w14:textId="77777777" w:rsidR="000C25D0" w:rsidRDefault="000C25D0">
      <w:pPr>
        <w:spacing w:after="0" w:line="240" w:lineRule="auto"/>
      </w:pPr>
      <w:r>
        <w:separator/>
      </w:r>
    </w:p>
  </w:endnote>
  <w:endnote w:type="continuationSeparator" w:id="0">
    <w:p w14:paraId="667A6CA8" w14:textId="77777777" w:rsidR="000C25D0" w:rsidRDefault="000C2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B4639" w14:textId="77777777" w:rsidR="00951594" w:rsidRDefault="00951594">
    <w:pPr>
      <w:pStyle w:val="Stopka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F418CB">
      <w:rPr>
        <w:noProof/>
        <w:sz w:val="20"/>
        <w:szCs w:val="20"/>
      </w:rPr>
      <w:t>16</w:t>
    </w:r>
    <w:r>
      <w:rPr>
        <w:sz w:val="20"/>
        <w:szCs w:val="20"/>
      </w:rPr>
      <w:fldChar w:fldCharType="end"/>
    </w:r>
  </w:p>
  <w:p w14:paraId="1CBB463A" w14:textId="77777777" w:rsidR="00951594" w:rsidRDefault="0095159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14C32" w14:textId="77777777" w:rsidR="000C25D0" w:rsidRDefault="000C25D0">
      <w:pPr>
        <w:spacing w:after="0" w:line="240" w:lineRule="auto"/>
      </w:pPr>
      <w:r>
        <w:separator/>
      </w:r>
    </w:p>
  </w:footnote>
  <w:footnote w:type="continuationSeparator" w:id="0">
    <w:p w14:paraId="42C1C165" w14:textId="77777777" w:rsidR="000C25D0" w:rsidRDefault="000C2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D464E"/>
    <w:multiLevelType w:val="multilevel"/>
    <w:tmpl w:val="DCDEAA9A"/>
    <w:lvl w:ilvl="0">
      <w:start w:val="1"/>
      <w:numFmt w:val="upperRoman"/>
      <w:lvlText w:val="%1."/>
      <w:lvlJc w:val="right"/>
      <w:pPr>
        <w:tabs>
          <w:tab w:val="num" w:pos="754"/>
        </w:tabs>
        <w:ind w:left="754" w:hanging="174"/>
      </w:pPr>
    </w:lvl>
    <w:lvl w:ilvl="1">
      <w:start w:val="1"/>
      <w:numFmt w:val="upperRoman"/>
      <w:lvlText w:val="%2."/>
      <w:lvlJc w:val="right"/>
      <w:pPr>
        <w:tabs>
          <w:tab w:val="num" w:pos="1508"/>
        </w:tabs>
        <w:ind w:left="1508" w:hanging="174"/>
      </w:pPr>
    </w:lvl>
    <w:lvl w:ilvl="2">
      <w:start w:val="1"/>
      <w:numFmt w:val="upperRoman"/>
      <w:lvlText w:val="%3."/>
      <w:lvlJc w:val="right"/>
      <w:pPr>
        <w:tabs>
          <w:tab w:val="num" w:pos="1191"/>
        </w:tabs>
        <w:ind w:left="1191" w:hanging="174"/>
      </w:pPr>
    </w:lvl>
    <w:lvl w:ilvl="3">
      <w:start w:val="1"/>
      <w:numFmt w:val="upperRoman"/>
      <w:lvlText w:val="%4."/>
      <w:lvlJc w:val="right"/>
      <w:pPr>
        <w:tabs>
          <w:tab w:val="num" w:pos="2262"/>
        </w:tabs>
        <w:ind w:left="2262" w:hanging="174"/>
      </w:pPr>
    </w:lvl>
    <w:lvl w:ilvl="4">
      <w:start w:val="1"/>
      <w:numFmt w:val="upperRoman"/>
      <w:lvlText w:val="%5."/>
      <w:lvlJc w:val="right"/>
      <w:pPr>
        <w:tabs>
          <w:tab w:val="num" w:pos="3016"/>
        </w:tabs>
        <w:ind w:left="3016" w:hanging="174"/>
      </w:pPr>
    </w:lvl>
    <w:lvl w:ilvl="5">
      <w:start w:val="1"/>
      <w:numFmt w:val="upperRoman"/>
      <w:lvlText w:val="%6."/>
      <w:lvlJc w:val="right"/>
      <w:pPr>
        <w:tabs>
          <w:tab w:val="num" w:pos="3771"/>
        </w:tabs>
        <w:ind w:left="3771" w:hanging="174"/>
      </w:pPr>
    </w:lvl>
    <w:lvl w:ilvl="6">
      <w:start w:val="1"/>
      <w:numFmt w:val="upperRoman"/>
      <w:lvlText w:val="%7."/>
      <w:lvlJc w:val="right"/>
      <w:pPr>
        <w:tabs>
          <w:tab w:val="num" w:pos="4525"/>
        </w:tabs>
        <w:ind w:left="4525" w:hanging="174"/>
      </w:pPr>
    </w:lvl>
    <w:lvl w:ilvl="7">
      <w:start w:val="1"/>
      <w:numFmt w:val="upperRoman"/>
      <w:lvlText w:val="%8."/>
      <w:lvlJc w:val="right"/>
      <w:pPr>
        <w:tabs>
          <w:tab w:val="num" w:pos="5279"/>
        </w:tabs>
        <w:ind w:left="5279" w:hanging="174"/>
      </w:pPr>
    </w:lvl>
    <w:lvl w:ilvl="8">
      <w:start w:val="1"/>
      <w:numFmt w:val="upperRoman"/>
      <w:lvlText w:val="%9."/>
      <w:lvlJc w:val="right"/>
      <w:pPr>
        <w:tabs>
          <w:tab w:val="num" w:pos="6033"/>
        </w:tabs>
        <w:ind w:left="6033" w:hanging="174"/>
      </w:pPr>
    </w:lvl>
  </w:abstractNum>
  <w:abstractNum w:abstractNumId="1" w15:restartNumberingAfterBreak="0">
    <w:nsid w:val="044F0B81"/>
    <w:multiLevelType w:val="hybridMultilevel"/>
    <w:tmpl w:val="2FAAEB4C"/>
    <w:lvl w:ilvl="0" w:tplc="CF628D08">
      <w:start w:val="1"/>
      <w:numFmt w:val="ordinal"/>
      <w:pStyle w:val="Nagwek3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805405"/>
    <w:multiLevelType w:val="multilevel"/>
    <w:tmpl w:val="5E04478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0C792E34"/>
    <w:multiLevelType w:val="hybridMultilevel"/>
    <w:tmpl w:val="93C0B310"/>
    <w:lvl w:ilvl="0" w:tplc="AF5E4ADA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82D26"/>
    <w:multiLevelType w:val="hybridMultilevel"/>
    <w:tmpl w:val="6CBE1D40"/>
    <w:lvl w:ilvl="0" w:tplc="F678E472">
      <w:start w:val="1"/>
      <w:numFmt w:val="upp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15771ED"/>
    <w:multiLevelType w:val="hybridMultilevel"/>
    <w:tmpl w:val="D1DA28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867E4"/>
    <w:multiLevelType w:val="hybridMultilevel"/>
    <w:tmpl w:val="60A02EF2"/>
    <w:lvl w:ilvl="0" w:tplc="6BA28478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4E5F05"/>
    <w:multiLevelType w:val="hybridMultilevel"/>
    <w:tmpl w:val="0340141C"/>
    <w:lvl w:ilvl="0" w:tplc="E11445A4">
      <w:start w:val="1"/>
      <w:numFmt w:val="upperLetter"/>
      <w:lvlText w:val="%1."/>
      <w:lvlJc w:val="left"/>
      <w:pPr>
        <w:ind w:left="1494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0301BD2"/>
    <w:multiLevelType w:val="multilevel"/>
    <w:tmpl w:val="4784E3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C01CE7"/>
    <w:multiLevelType w:val="multilevel"/>
    <w:tmpl w:val="12548A5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6734F0B"/>
    <w:multiLevelType w:val="hybridMultilevel"/>
    <w:tmpl w:val="4A32C0D2"/>
    <w:lvl w:ilvl="0" w:tplc="C25CE144">
      <w:start w:val="1"/>
      <w:numFmt w:val="ordinal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2D97D30"/>
    <w:multiLevelType w:val="hybridMultilevel"/>
    <w:tmpl w:val="5C84CB66"/>
    <w:lvl w:ilvl="0" w:tplc="9D9E5ADE">
      <w:start w:val="4"/>
      <w:numFmt w:val="upperRoman"/>
      <w:pStyle w:val="Nagwek1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435AD"/>
    <w:multiLevelType w:val="hybridMultilevel"/>
    <w:tmpl w:val="B55063E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6C7F80"/>
    <w:multiLevelType w:val="multilevel"/>
    <w:tmpl w:val="70120260"/>
    <w:lvl w:ilvl="0">
      <w:start w:val="1"/>
      <w:numFmt w:val="upperLetter"/>
      <w:pStyle w:val="Nagwek4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3F2313"/>
    <w:multiLevelType w:val="multilevel"/>
    <w:tmpl w:val="4E28A63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2."/>
      <w:lvlJc w:val="left"/>
      <w:pPr>
        <w:ind w:left="720" w:firstLine="0"/>
      </w:pPr>
      <w:rPr>
        <w:rFonts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 w15:restartNumberingAfterBreak="0">
    <w:nsid w:val="42934E1B"/>
    <w:multiLevelType w:val="hybridMultilevel"/>
    <w:tmpl w:val="02362014"/>
    <w:lvl w:ilvl="0" w:tplc="0CE888BC">
      <w:start w:val="1"/>
      <w:numFmt w:val="ordinal"/>
      <w:lvlText w:val="4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775099"/>
    <w:multiLevelType w:val="multilevel"/>
    <w:tmpl w:val="6E1819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8C0A6E"/>
    <w:multiLevelType w:val="hybridMultilevel"/>
    <w:tmpl w:val="8BE076C6"/>
    <w:lvl w:ilvl="0" w:tplc="08BC5000">
      <w:start w:val="1"/>
      <w:numFmt w:val="ordinal"/>
      <w:lvlText w:val="4.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ADA69C8"/>
    <w:multiLevelType w:val="multilevel"/>
    <w:tmpl w:val="9C68C7A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9" w15:restartNumberingAfterBreak="0">
    <w:nsid w:val="73821B7F"/>
    <w:multiLevelType w:val="multilevel"/>
    <w:tmpl w:val="1AE2A1BA"/>
    <w:lvl w:ilvl="0">
      <w:start w:val="1"/>
      <w:numFmt w:val="decimal"/>
      <w:lvlText w:val="%1)"/>
      <w:lvlJc w:val="left"/>
      <w:pPr>
        <w:ind w:left="107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4C3AD9"/>
    <w:multiLevelType w:val="multilevel"/>
    <w:tmpl w:val="87CC3604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132092168">
    <w:abstractNumId w:val="18"/>
  </w:num>
  <w:num w:numId="2" w16cid:durableId="314456074">
    <w:abstractNumId w:val="2"/>
  </w:num>
  <w:num w:numId="3" w16cid:durableId="1675181381">
    <w:abstractNumId w:val="16"/>
  </w:num>
  <w:num w:numId="4" w16cid:durableId="1081566130">
    <w:abstractNumId w:val="19"/>
  </w:num>
  <w:num w:numId="5" w16cid:durableId="2018994063">
    <w:abstractNumId w:val="20"/>
  </w:num>
  <w:num w:numId="6" w16cid:durableId="1725569298">
    <w:abstractNumId w:val="0"/>
  </w:num>
  <w:num w:numId="7" w16cid:durableId="68305946">
    <w:abstractNumId w:val="14"/>
  </w:num>
  <w:num w:numId="8" w16cid:durableId="1512840015">
    <w:abstractNumId w:val="13"/>
  </w:num>
  <w:num w:numId="9" w16cid:durableId="1133909280">
    <w:abstractNumId w:val="9"/>
  </w:num>
  <w:num w:numId="10" w16cid:durableId="1218516205">
    <w:abstractNumId w:val="12"/>
  </w:num>
  <w:num w:numId="11" w16cid:durableId="1328827562">
    <w:abstractNumId w:val="8"/>
  </w:num>
  <w:num w:numId="12" w16cid:durableId="509030920">
    <w:abstractNumId w:val="6"/>
  </w:num>
  <w:num w:numId="13" w16cid:durableId="1455975604">
    <w:abstractNumId w:val="5"/>
  </w:num>
  <w:num w:numId="14" w16cid:durableId="105541795">
    <w:abstractNumId w:val="3"/>
  </w:num>
  <w:num w:numId="15" w16cid:durableId="1385565212">
    <w:abstractNumId w:val="11"/>
  </w:num>
  <w:num w:numId="16" w16cid:durableId="1229146820">
    <w:abstractNumId w:val="17"/>
  </w:num>
  <w:num w:numId="17" w16cid:durableId="277296066">
    <w:abstractNumId w:val="4"/>
  </w:num>
  <w:num w:numId="18" w16cid:durableId="731926170">
    <w:abstractNumId w:val="10"/>
  </w:num>
  <w:num w:numId="19" w16cid:durableId="2134785179">
    <w:abstractNumId w:val="15"/>
  </w:num>
  <w:num w:numId="20" w16cid:durableId="1936934678">
    <w:abstractNumId w:val="1"/>
  </w:num>
  <w:num w:numId="21" w16cid:durableId="7772615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90768260">
    <w:abstractNumId w:val="7"/>
  </w:num>
  <w:num w:numId="23" w16cid:durableId="12622547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215014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8411085">
    <w:abstractNumId w:val="14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9AA"/>
    <w:rsid w:val="000009BE"/>
    <w:rsid w:val="00000D26"/>
    <w:rsid w:val="00002E02"/>
    <w:rsid w:val="00003F04"/>
    <w:rsid w:val="00003FB9"/>
    <w:rsid w:val="0001227D"/>
    <w:rsid w:val="00012BD7"/>
    <w:rsid w:val="000154C6"/>
    <w:rsid w:val="00022614"/>
    <w:rsid w:val="0002363B"/>
    <w:rsid w:val="000249FC"/>
    <w:rsid w:val="000263F6"/>
    <w:rsid w:val="00027B78"/>
    <w:rsid w:val="00032FE7"/>
    <w:rsid w:val="000330F2"/>
    <w:rsid w:val="000355A4"/>
    <w:rsid w:val="00042A7C"/>
    <w:rsid w:val="00043A8E"/>
    <w:rsid w:val="000522BB"/>
    <w:rsid w:val="0005436F"/>
    <w:rsid w:val="00055F42"/>
    <w:rsid w:val="000564BC"/>
    <w:rsid w:val="00057853"/>
    <w:rsid w:val="00070A2B"/>
    <w:rsid w:val="00073C55"/>
    <w:rsid w:val="00074672"/>
    <w:rsid w:val="00074DC8"/>
    <w:rsid w:val="00077105"/>
    <w:rsid w:val="00082706"/>
    <w:rsid w:val="00082BB2"/>
    <w:rsid w:val="00084124"/>
    <w:rsid w:val="000851D1"/>
    <w:rsid w:val="00085345"/>
    <w:rsid w:val="000869D2"/>
    <w:rsid w:val="00092D9E"/>
    <w:rsid w:val="00095FFE"/>
    <w:rsid w:val="000A2C6F"/>
    <w:rsid w:val="000A6DE0"/>
    <w:rsid w:val="000A7288"/>
    <w:rsid w:val="000B1C5A"/>
    <w:rsid w:val="000B59CE"/>
    <w:rsid w:val="000B6D59"/>
    <w:rsid w:val="000C06DF"/>
    <w:rsid w:val="000C25D0"/>
    <w:rsid w:val="000C2E14"/>
    <w:rsid w:val="000C2EC2"/>
    <w:rsid w:val="000C7521"/>
    <w:rsid w:val="000D03F4"/>
    <w:rsid w:val="000D05BE"/>
    <w:rsid w:val="000D0F14"/>
    <w:rsid w:val="000D12DB"/>
    <w:rsid w:val="000D1ADD"/>
    <w:rsid w:val="000E308B"/>
    <w:rsid w:val="000E6168"/>
    <w:rsid w:val="000E78C8"/>
    <w:rsid w:val="000E7B98"/>
    <w:rsid w:val="000F0BB5"/>
    <w:rsid w:val="000F41CA"/>
    <w:rsid w:val="000F57DF"/>
    <w:rsid w:val="001010D3"/>
    <w:rsid w:val="00102D27"/>
    <w:rsid w:val="00103363"/>
    <w:rsid w:val="00103E76"/>
    <w:rsid w:val="00111C51"/>
    <w:rsid w:val="00113697"/>
    <w:rsid w:val="001142AC"/>
    <w:rsid w:val="00115BB2"/>
    <w:rsid w:val="00121B8B"/>
    <w:rsid w:val="001351F5"/>
    <w:rsid w:val="00135EA5"/>
    <w:rsid w:val="001416B8"/>
    <w:rsid w:val="001421C8"/>
    <w:rsid w:val="001427B4"/>
    <w:rsid w:val="001455CB"/>
    <w:rsid w:val="00146C06"/>
    <w:rsid w:val="00147FE4"/>
    <w:rsid w:val="0015273A"/>
    <w:rsid w:val="00153742"/>
    <w:rsid w:val="001539EB"/>
    <w:rsid w:val="001557BA"/>
    <w:rsid w:val="00163958"/>
    <w:rsid w:val="00164CAC"/>
    <w:rsid w:val="001662B7"/>
    <w:rsid w:val="00167A17"/>
    <w:rsid w:val="00171BCD"/>
    <w:rsid w:val="00172217"/>
    <w:rsid w:val="00176C62"/>
    <w:rsid w:val="00181A93"/>
    <w:rsid w:val="00181E23"/>
    <w:rsid w:val="0018574A"/>
    <w:rsid w:val="00185DFB"/>
    <w:rsid w:val="001A17E6"/>
    <w:rsid w:val="001A2CBC"/>
    <w:rsid w:val="001A343B"/>
    <w:rsid w:val="001A713A"/>
    <w:rsid w:val="001B1411"/>
    <w:rsid w:val="001B2EDF"/>
    <w:rsid w:val="001B49DD"/>
    <w:rsid w:val="001B6A61"/>
    <w:rsid w:val="001C209B"/>
    <w:rsid w:val="001C36C8"/>
    <w:rsid w:val="001C5974"/>
    <w:rsid w:val="001C59A4"/>
    <w:rsid w:val="001C6D96"/>
    <w:rsid w:val="001D2611"/>
    <w:rsid w:val="001E1EB1"/>
    <w:rsid w:val="001E2128"/>
    <w:rsid w:val="001E56CD"/>
    <w:rsid w:val="001F0F1A"/>
    <w:rsid w:val="001F133D"/>
    <w:rsid w:val="001F14B1"/>
    <w:rsid w:val="001F4019"/>
    <w:rsid w:val="001F4041"/>
    <w:rsid w:val="001F5B1C"/>
    <w:rsid w:val="001F6202"/>
    <w:rsid w:val="001F6D28"/>
    <w:rsid w:val="00200961"/>
    <w:rsid w:val="00200C64"/>
    <w:rsid w:val="00206FEE"/>
    <w:rsid w:val="00213DCD"/>
    <w:rsid w:val="0022529F"/>
    <w:rsid w:val="002264F3"/>
    <w:rsid w:val="00231F70"/>
    <w:rsid w:val="002320C0"/>
    <w:rsid w:val="0023222A"/>
    <w:rsid w:val="00234E20"/>
    <w:rsid w:val="00236A23"/>
    <w:rsid w:val="00237793"/>
    <w:rsid w:val="00237835"/>
    <w:rsid w:val="00237EB4"/>
    <w:rsid w:val="00240DE6"/>
    <w:rsid w:val="00241A9C"/>
    <w:rsid w:val="00243904"/>
    <w:rsid w:val="00245AD4"/>
    <w:rsid w:val="00247855"/>
    <w:rsid w:val="00250086"/>
    <w:rsid w:val="00251131"/>
    <w:rsid w:val="00253991"/>
    <w:rsid w:val="00256D51"/>
    <w:rsid w:val="00257C74"/>
    <w:rsid w:val="00261403"/>
    <w:rsid w:val="0027121F"/>
    <w:rsid w:val="00276743"/>
    <w:rsid w:val="002808FC"/>
    <w:rsid w:val="00280E6F"/>
    <w:rsid w:val="00281C96"/>
    <w:rsid w:val="00281EC4"/>
    <w:rsid w:val="002834AE"/>
    <w:rsid w:val="00283DAE"/>
    <w:rsid w:val="002A00EA"/>
    <w:rsid w:val="002A1DE7"/>
    <w:rsid w:val="002A3D25"/>
    <w:rsid w:val="002B20A5"/>
    <w:rsid w:val="002B5F87"/>
    <w:rsid w:val="002C0424"/>
    <w:rsid w:val="002C2A1E"/>
    <w:rsid w:val="002C6B15"/>
    <w:rsid w:val="002D21C5"/>
    <w:rsid w:val="002D31CA"/>
    <w:rsid w:val="002D3A7A"/>
    <w:rsid w:val="002D3B18"/>
    <w:rsid w:val="002D43CA"/>
    <w:rsid w:val="002D63AE"/>
    <w:rsid w:val="002D7DA5"/>
    <w:rsid w:val="002E0EBA"/>
    <w:rsid w:val="002E464D"/>
    <w:rsid w:val="002E4A27"/>
    <w:rsid w:val="002E4B60"/>
    <w:rsid w:val="002E5789"/>
    <w:rsid w:val="002E7643"/>
    <w:rsid w:val="002F0DDD"/>
    <w:rsid w:val="002F3BF2"/>
    <w:rsid w:val="00300041"/>
    <w:rsid w:val="003004C3"/>
    <w:rsid w:val="003049F2"/>
    <w:rsid w:val="003067D6"/>
    <w:rsid w:val="00306A34"/>
    <w:rsid w:val="00306F54"/>
    <w:rsid w:val="00310260"/>
    <w:rsid w:val="003168B8"/>
    <w:rsid w:val="00320669"/>
    <w:rsid w:val="00321D2C"/>
    <w:rsid w:val="00323ECE"/>
    <w:rsid w:val="00324BC9"/>
    <w:rsid w:val="0032579F"/>
    <w:rsid w:val="00336FD1"/>
    <w:rsid w:val="0035010B"/>
    <w:rsid w:val="00350157"/>
    <w:rsid w:val="00350DFD"/>
    <w:rsid w:val="00353A3F"/>
    <w:rsid w:val="0036600C"/>
    <w:rsid w:val="00376333"/>
    <w:rsid w:val="00377103"/>
    <w:rsid w:val="00382329"/>
    <w:rsid w:val="003825D4"/>
    <w:rsid w:val="003864BC"/>
    <w:rsid w:val="00390944"/>
    <w:rsid w:val="00395AAA"/>
    <w:rsid w:val="00397971"/>
    <w:rsid w:val="003A0B4F"/>
    <w:rsid w:val="003A2947"/>
    <w:rsid w:val="003A3C99"/>
    <w:rsid w:val="003A40EA"/>
    <w:rsid w:val="003A71E9"/>
    <w:rsid w:val="003B2380"/>
    <w:rsid w:val="003B2885"/>
    <w:rsid w:val="003B69A9"/>
    <w:rsid w:val="003B6D00"/>
    <w:rsid w:val="003B75B9"/>
    <w:rsid w:val="003C11A8"/>
    <w:rsid w:val="003C2989"/>
    <w:rsid w:val="003C2AD1"/>
    <w:rsid w:val="003C4D5F"/>
    <w:rsid w:val="003D3A29"/>
    <w:rsid w:val="003D57A3"/>
    <w:rsid w:val="003E0429"/>
    <w:rsid w:val="003E1E0B"/>
    <w:rsid w:val="003E3366"/>
    <w:rsid w:val="003E3480"/>
    <w:rsid w:val="003E6EA2"/>
    <w:rsid w:val="003E7433"/>
    <w:rsid w:val="003E76C9"/>
    <w:rsid w:val="003F1602"/>
    <w:rsid w:val="003F2C6A"/>
    <w:rsid w:val="003F7857"/>
    <w:rsid w:val="004010E5"/>
    <w:rsid w:val="00420479"/>
    <w:rsid w:val="004214C7"/>
    <w:rsid w:val="00422D0F"/>
    <w:rsid w:val="00430207"/>
    <w:rsid w:val="00431D10"/>
    <w:rsid w:val="0043540C"/>
    <w:rsid w:val="00436A30"/>
    <w:rsid w:val="00441AF1"/>
    <w:rsid w:val="00445DEC"/>
    <w:rsid w:val="00446BDE"/>
    <w:rsid w:val="00446C0D"/>
    <w:rsid w:val="00452B5E"/>
    <w:rsid w:val="0045375C"/>
    <w:rsid w:val="00454F01"/>
    <w:rsid w:val="00461542"/>
    <w:rsid w:val="0046263F"/>
    <w:rsid w:val="00462FE4"/>
    <w:rsid w:val="00465995"/>
    <w:rsid w:val="00466FB9"/>
    <w:rsid w:val="00467A41"/>
    <w:rsid w:val="004702FA"/>
    <w:rsid w:val="004705AE"/>
    <w:rsid w:val="00470874"/>
    <w:rsid w:val="004725F8"/>
    <w:rsid w:val="00472F88"/>
    <w:rsid w:val="00487517"/>
    <w:rsid w:val="0049026E"/>
    <w:rsid w:val="0049038C"/>
    <w:rsid w:val="004926CE"/>
    <w:rsid w:val="00493F8B"/>
    <w:rsid w:val="004A0B3D"/>
    <w:rsid w:val="004A129C"/>
    <w:rsid w:val="004A1812"/>
    <w:rsid w:val="004A24CD"/>
    <w:rsid w:val="004A25D7"/>
    <w:rsid w:val="004A5F3E"/>
    <w:rsid w:val="004B341C"/>
    <w:rsid w:val="004C2560"/>
    <w:rsid w:val="004C69D5"/>
    <w:rsid w:val="004C7549"/>
    <w:rsid w:val="004D2F59"/>
    <w:rsid w:val="004D6D11"/>
    <w:rsid w:val="004E361F"/>
    <w:rsid w:val="004E583A"/>
    <w:rsid w:val="004E5EBE"/>
    <w:rsid w:val="004F12BD"/>
    <w:rsid w:val="004F4F78"/>
    <w:rsid w:val="004F5B15"/>
    <w:rsid w:val="004F75B8"/>
    <w:rsid w:val="004F760A"/>
    <w:rsid w:val="004F7F56"/>
    <w:rsid w:val="00500A81"/>
    <w:rsid w:val="0050244D"/>
    <w:rsid w:val="0050404F"/>
    <w:rsid w:val="00506A9B"/>
    <w:rsid w:val="00506C9E"/>
    <w:rsid w:val="00506E2F"/>
    <w:rsid w:val="00507336"/>
    <w:rsid w:val="00513767"/>
    <w:rsid w:val="005142A8"/>
    <w:rsid w:val="005159E6"/>
    <w:rsid w:val="00516A8A"/>
    <w:rsid w:val="005216BE"/>
    <w:rsid w:val="00522C34"/>
    <w:rsid w:val="00534C1A"/>
    <w:rsid w:val="005364D3"/>
    <w:rsid w:val="00550A2A"/>
    <w:rsid w:val="005545D6"/>
    <w:rsid w:val="00554685"/>
    <w:rsid w:val="00554EAE"/>
    <w:rsid w:val="00560022"/>
    <w:rsid w:val="005618D0"/>
    <w:rsid w:val="0056368F"/>
    <w:rsid w:val="005760C0"/>
    <w:rsid w:val="005766F1"/>
    <w:rsid w:val="00580E0A"/>
    <w:rsid w:val="00582876"/>
    <w:rsid w:val="00584B16"/>
    <w:rsid w:val="00586B5B"/>
    <w:rsid w:val="005878A2"/>
    <w:rsid w:val="0059089C"/>
    <w:rsid w:val="005914FD"/>
    <w:rsid w:val="005917EE"/>
    <w:rsid w:val="00591CFF"/>
    <w:rsid w:val="005961B2"/>
    <w:rsid w:val="005A0151"/>
    <w:rsid w:val="005A1B12"/>
    <w:rsid w:val="005B5E08"/>
    <w:rsid w:val="005B612E"/>
    <w:rsid w:val="005C78DA"/>
    <w:rsid w:val="005D18A0"/>
    <w:rsid w:val="005D2559"/>
    <w:rsid w:val="005D2D74"/>
    <w:rsid w:val="005D66F9"/>
    <w:rsid w:val="005F183C"/>
    <w:rsid w:val="00602101"/>
    <w:rsid w:val="00603DB9"/>
    <w:rsid w:val="00607F8A"/>
    <w:rsid w:val="00611F7A"/>
    <w:rsid w:val="006167D6"/>
    <w:rsid w:val="00620B72"/>
    <w:rsid w:val="006317F5"/>
    <w:rsid w:val="00631859"/>
    <w:rsid w:val="00633B69"/>
    <w:rsid w:val="006350A3"/>
    <w:rsid w:val="00636126"/>
    <w:rsid w:val="00636EEF"/>
    <w:rsid w:val="00637775"/>
    <w:rsid w:val="00647702"/>
    <w:rsid w:val="00650DB6"/>
    <w:rsid w:val="00652D86"/>
    <w:rsid w:val="00654B2B"/>
    <w:rsid w:val="00656BB3"/>
    <w:rsid w:val="006604F7"/>
    <w:rsid w:val="00662A26"/>
    <w:rsid w:val="00664995"/>
    <w:rsid w:val="006653ED"/>
    <w:rsid w:val="006660F0"/>
    <w:rsid w:val="00670BDB"/>
    <w:rsid w:val="00673279"/>
    <w:rsid w:val="0067405C"/>
    <w:rsid w:val="00681B82"/>
    <w:rsid w:val="00686531"/>
    <w:rsid w:val="0068673C"/>
    <w:rsid w:val="006867D2"/>
    <w:rsid w:val="00686858"/>
    <w:rsid w:val="00687FD2"/>
    <w:rsid w:val="006914F6"/>
    <w:rsid w:val="00697545"/>
    <w:rsid w:val="006A04EB"/>
    <w:rsid w:val="006A190D"/>
    <w:rsid w:val="006A1F55"/>
    <w:rsid w:val="006A2083"/>
    <w:rsid w:val="006A3460"/>
    <w:rsid w:val="006A43C0"/>
    <w:rsid w:val="006B059E"/>
    <w:rsid w:val="006B4C3A"/>
    <w:rsid w:val="006B52FA"/>
    <w:rsid w:val="006C1452"/>
    <w:rsid w:val="006C3315"/>
    <w:rsid w:val="006C619D"/>
    <w:rsid w:val="006D1727"/>
    <w:rsid w:val="006D1964"/>
    <w:rsid w:val="006D7720"/>
    <w:rsid w:val="006E2EB8"/>
    <w:rsid w:val="006E3646"/>
    <w:rsid w:val="006E7005"/>
    <w:rsid w:val="006F67A1"/>
    <w:rsid w:val="007031E9"/>
    <w:rsid w:val="00714FD1"/>
    <w:rsid w:val="007150A0"/>
    <w:rsid w:val="007151BF"/>
    <w:rsid w:val="0072000C"/>
    <w:rsid w:val="007234CA"/>
    <w:rsid w:val="00724750"/>
    <w:rsid w:val="00724D96"/>
    <w:rsid w:val="0072606A"/>
    <w:rsid w:val="0072788A"/>
    <w:rsid w:val="00733C23"/>
    <w:rsid w:val="00735BAA"/>
    <w:rsid w:val="007370CB"/>
    <w:rsid w:val="0073721B"/>
    <w:rsid w:val="00746B1E"/>
    <w:rsid w:val="0075092C"/>
    <w:rsid w:val="00753774"/>
    <w:rsid w:val="007556FD"/>
    <w:rsid w:val="00756F98"/>
    <w:rsid w:val="00757E6C"/>
    <w:rsid w:val="007612FA"/>
    <w:rsid w:val="00763E36"/>
    <w:rsid w:val="0077070C"/>
    <w:rsid w:val="0077264C"/>
    <w:rsid w:val="0077285C"/>
    <w:rsid w:val="00784616"/>
    <w:rsid w:val="00796429"/>
    <w:rsid w:val="00796A3D"/>
    <w:rsid w:val="0079741F"/>
    <w:rsid w:val="007A0A17"/>
    <w:rsid w:val="007A17FB"/>
    <w:rsid w:val="007A21B5"/>
    <w:rsid w:val="007B43AF"/>
    <w:rsid w:val="007B54D1"/>
    <w:rsid w:val="007C05F3"/>
    <w:rsid w:val="007C3BA2"/>
    <w:rsid w:val="007C3D9D"/>
    <w:rsid w:val="007C5036"/>
    <w:rsid w:val="007D08DB"/>
    <w:rsid w:val="007D6D74"/>
    <w:rsid w:val="007E32F3"/>
    <w:rsid w:val="007E41A3"/>
    <w:rsid w:val="007E588A"/>
    <w:rsid w:val="007F15F8"/>
    <w:rsid w:val="007F1B05"/>
    <w:rsid w:val="007F2C1E"/>
    <w:rsid w:val="007F322D"/>
    <w:rsid w:val="007F760F"/>
    <w:rsid w:val="007F7DF9"/>
    <w:rsid w:val="00802CF5"/>
    <w:rsid w:val="008034F7"/>
    <w:rsid w:val="008040DE"/>
    <w:rsid w:val="00811B5A"/>
    <w:rsid w:val="00817297"/>
    <w:rsid w:val="00822A65"/>
    <w:rsid w:val="008236E2"/>
    <w:rsid w:val="008238C7"/>
    <w:rsid w:val="0082536B"/>
    <w:rsid w:val="00831F2A"/>
    <w:rsid w:val="00833D47"/>
    <w:rsid w:val="00833FA8"/>
    <w:rsid w:val="0083419C"/>
    <w:rsid w:val="008347D8"/>
    <w:rsid w:val="00834D88"/>
    <w:rsid w:val="008360DF"/>
    <w:rsid w:val="0084642E"/>
    <w:rsid w:val="008616AF"/>
    <w:rsid w:val="00861766"/>
    <w:rsid w:val="00863327"/>
    <w:rsid w:val="008635CD"/>
    <w:rsid w:val="00863AF0"/>
    <w:rsid w:val="00871BD0"/>
    <w:rsid w:val="00871E24"/>
    <w:rsid w:val="00871EA1"/>
    <w:rsid w:val="008728DD"/>
    <w:rsid w:val="0088142B"/>
    <w:rsid w:val="00881D74"/>
    <w:rsid w:val="00882CB8"/>
    <w:rsid w:val="00883C70"/>
    <w:rsid w:val="00890AB0"/>
    <w:rsid w:val="00891F32"/>
    <w:rsid w:val="00893E72"/>
    <w:rsid w:val="00896BBD"/>
    <w:rsid w:val="00896C35"/>
    <w:rsid w:val="00896F09"/>
    <w:rsid w:val="008A0E3B"/>
    <w:rsid w:val="008B3839"/>
    <w:rsid w:val="008C0CC1"/>
    <w:rsid w:val="008C0E72"/>
    <w:rsid w:val="008D01DD"/>
    <w:rsid w:val="008D4C0F"/>
    <w:rsid w:val="008D5FFB"/>
    <w:rsid w:val="008D728F"/>
    <w:rsid w:val="008E4A25"/>
    <w:rsid w:val="008E61DD"/>
    <w:rsid w:val="008E7E3D"/>
    <w:rsid w:val="008F478C"/>
    <w:rsid w:val="008F4BC9"/>
    <w:rsid w:val="00901592"/>
    <w:rsid w:val="009048C9"/>
    <w:rsid w:val="00905D96"/>
    <w:rsid w:val="009069AA"/>
    <w:rsid w:val="00911515"/>
    <w:rsid w:val="00924A77"/>
    <w:rsid w:val="00925BAC"/>
    <w:rsid w:val="009323E6"/>
    <w:rsid w:val="0093520C"/>
    <w:rsid w:val="00940C39"/>
    <w:rsid w:val="0094279C"/>
    <w:rsid w:val="00946121"/>
    <w:rsid w:val="00946AEC"/>
    <w:rsid w:val="00946F37"/>
    <w:rsid w:val="00951594"/>
    <w:rsid w:val="00954010"/>
    <w:rsid w:val="00962482"/>
    <w:rsid w:val="009642A3"/>
    <w:rsid w:val="00970807"/>
    <w:rsid w:val="00971054"/>
    <w:rsid w:val="0097186A"/>
    <w:rsid w:val="00974931"/>
    <w:rsid w:val="00975E7A"/>
    <w:rsid w:val="009765FB"/>
    <w:rsid w:val="0098161F"/>
    <w:rsid w:val="00981A2D"/>
    <w:rsid w:val="0098354F"/>
    <w:rsid w:val="00983693"/>
    <w:rsid w:val="009856D1"/>
    <w:rsid w:val="00986FA7"/>
    <w:rsid w:val="00991606"/>
    <w:rsid w:val="009916F4"/>
    <w:rsid w:val="00992D5A"/>
    <w:rsid w:val="009941BE"/>
    <w:rsid w:val="009A0999"/>
    <w:rsid w:val="009A101F"/>
    <w:rsid w:val="009A3974"/>
    <w:rsid w:val="009B152D"/>
    <w:rsid w:val="009B279D"/>
    <w:rsid w:val="009B6DF1"/>
    <w:rsid w:val="009B7D59"/>
    <w:rsid w:val="009C2BB4"/>
    <w:rsid w:val="009C4FDA"/>
    <w:rsid w:val="009D04BD"/>
    <w:rsid w:val="009E0703"/>
    <w:rsid w:val="009E0708"/>
    <w:rsid w:val="009E2761"/>
    <w:rsid w:val="009E35D4"/>
    <w:rsid w:val="009E4204"/>
    <w:rsid w:val="009E6584"/>
    <w:rsid w:val="009F1D37"/>
    <w:rsid w:val="009F21B8"/>
    <w:rsid w:val="009F33C0"/>
    <w:rsid w:val="009F7B60"/>
    <w:rsid w:val="00A0025E"/>
    <w:rsid w:val="00A018CE"/>
    <w:rsid w:val="00A01C4D"/>
    <w:rsid w:val="00A02F67"/>
    <w:rsid w:val="00A0318F"/>
    <w:rsid w:val="00A03703"/>
    <w:rsid w:val="00A06688"/>
    <w:rsid w:val="00A072E3"/>
    <w:rsid w:val="00A07EA4"/>
    <w:rsid w:val="00A13A83"/>
    <w:rsid w:val="00A1422B"/>
    <w:rsid w:val="00A170DA"/>
    <w:rsid w:val="00A25B01"/>
    <w:rsid w:val="00A27151"/>
    <w:rsid w:val="00A303FF"/>
    <w:rsid w:val="00A31156"/>
    <w:rsid w:val="00A328AD"/>
    <w:rsid w:val="00A334DB"/>
    <w:rsid w:val="00A356CC"/>
    <w:rsid w:val="00A40F6A"/>
    <w:rsid w:val="00A42D1E"/>
    <w:rsid w:val="00A4527A"/>
    <w:rsid w:val="00A452CF"/>
    <w:rsid w:val="00A45761"/>
    <w:rsid w:val="00A46D13"/>
    <w:rsid w:val="00A50D2D"/>
    <w:rsid w:val="00A52DC4"/>
    <w:rsid w:val="00A5650D"/>
    <w:rsid w:val="00A650C5"/>
    <w:rsid w:val="00A65D75"/>
    <w:rsid w:val="00A674DD"/>
    <w:rsid w:val="00A754B7"/>
    <w:rsid w:val="00A81D61"/>
    <w:rsid w:val="00A830D7"/>
    <w:rsid w:val="00A83889"/>
    <w:rsid w:val="00A87B45"/>
    <w:rsid w:val="00A930F2"/>
    <w:rsid w:val="00A97E2E"/>
    <w:rsid w:val="00AA0679"/>
    <w:rsid w:val="00AA3B18"/>
    <w:rsid w:val="00AA6B6C"/>
    <w:rsid w:val="00AB5266"/>
    <w:rsid w:val="00AC102F"/>
    <w:rsid w:val="00AC1286"/>
    <w:rsid w:val="00AC198C"/>
    <w:rsid w:val="00AC1F3C"/>
    <w:rsid w:val="00AD57DA"/>
    <w:rsid w:val="00AD7E69"/>
    <w:rsid w:val="00AE2FA2"/>
    <w:rsid w:val="00AF01DF"/>
    <w:rsid w:val="00AF0DB1"/>
    <w:rsid w:val="00AF24F3"/>
    <w:rsid w:val="00AF4111"/>
    <w:rsid w:val="00AF448F"/>
    <w:rsid w:val="00AF71FB"/>
    <w:rsid w:val="00AF75AD"/>
    <w:rsid w:val="00B02612"/>
    <w:rsid w:val="00B02A94"/>
    <w:rsid w:val="00B04A0A"/>
    <w:rsid w:val="00B051E5"/>
    <w:rsid w:val="00B068E8"/>
    <w:rsid w:val="00B06B1F"/>
    <w:rsid w:val="00B07A49"/>
    <w:rsid w:val="00B10247"/>
    <w:rsid w:val="00B2340E"/>
    <w:rsid w:val="00B247C6"/>
    <w:rsid w:val="00B2639F"/>
    <w:rsid w:val="00B31E4E"/>
    <w:rsid w:val="00B45FCD"/>
    <w:rsid w:val="00B46343"/>
    <w:rsid w:val="00B51812"/>
    <w:rsid w:val="00B5181F"/>
    <w:rsid w:val="00B54407"/>
    <w:rsid w:val="00B55D03"/>
    <w:rsid w:val="00B561DE"/>
    <w:rsid w:val="00B6414C"/>
    <w:rsid w:val="00B64A70"/>
    <w:rsid w:val="00B651AD"/>
    <w:rsid w:val="00B75836"/>
    <w:rsid w:val="00B759B1"/>
    <w:rsid w:val="00B77596"/>
    <w:rsid w:val="00B80173"/>
    <w:rsid w:val="00B85E33"/>
    <w:rsid w:val="00B92EE3"/>
    <w:rsid w:val="00B93E7A"/>
    <w:rsid w:val="00B96FC6"/>
    <w:rsid w:val="00BA419D"/>
    <w:rsid w:val="00BB3060"/>
    <w:rsid w:val="00BC028C"/>
    <w:rsid w:val="00BC0A58"/>
    <w:rsid w:val="00BC13D0"/>
    <w:rsid w:val="00BC2372"/>
    <w:rsid w:val="00BC3B45"/>
    <w:rsid w:val="00BC4D60"/>
    <w:rsid w:val="00BC5F51"/>
    <w:rsid w:val="00BC7A73"/>
    <w:rsid w:val="00BC7FD9"/>
    <w:rsid w:val="00BD0812"/>
    <w:rsid w:val="00BD2BE8"/>
    <w:rsid w:val="00BD5221"/>
    <w:rsid w:val="00BE016C"/>
    <w:rsid w:val="00BE336A"/>
    <w:rsid w:val="00BE3C0F"/>
    <w:rsid w:val="00BE51E6"/>
    <w:rsid w:val="00BE51FD"/>
    <w:rsid w:val="00BF1677"/>
    <w:rsid w:val="00BF36C2"/>
    <w:rsid w:val="00C118A2"/>
    <w:rsid w:val="00C146A7"/>
    <w:rsid w:val="00C17DEE"/>
    <w:rsid w:val="00C21C23"/>
    <w:rsid w:val="00C27AC6"/>
    <w:rsid w:val="00C42FE3"/>
    <w:rsid w:val="00C44DE5"/>
    <w:rsid w:val="00C469E5"/>
    <w:rsid w:val="00C61891"/>
    <w:rsid w:val="00C61C86"/>
    <w:rsid w:val="00C62518"/>
    <w:rsid w:val="00C704B5"/>
    <w:rsid w:val="00C70E98"/>
    <w:rsid w:val="00C70F4E"/>
    <w:rsid w:val="00C72C10"/>
    <w:rsid w:val="00C73DD5"/>
    <w:rsid w:val="00C7759D"/>
    <w:rsid w:val="00C854B5"/>
    <w:rsid w:val="00C869BF"/>
    <w:rsid w:val="00C86D4A"/>
    <w:rsid w:val="00C8707E"/>
    <w:rsid w:val="00C87187"/>
    <w:rsid w:val="00C9045F"/>
    <w:rsid w:val="00C90C3F"/>
    <w:rsid w:val="00C938C8"/>
    <w:rsid w:val="00C94C2D"/>
    <w:rsid w:val="00CA20DB"/>
    <w:rsid w:val="00CA2A70"/>
    <w:rsid w:val="00CA4DDF"/>
    <w:rsid w:val="00CA5407"/>
    <w:rsid w:val="00CB5A0E"/>
    <w:rsid w:val="00CC2127"/>
    <w:rsid w:val="00CC3547"/>
    <w:rsid w:val="00CC5CBB"/>
    <w:rsid w:val="00CD1CEF"/>
    <w:rsid w:val="00CD4695"/>
    <w:rsid w:val="00CE0876"/>
    <w:rsid w:val="00CE1A3F"/>
    <w:rsid w:val="00CE2453"/>
    <w:rsid w:val="00CE2EED"/>
    <w:rsid w:val="00CE49F8"/>
    <w:rsid w:val="00CE4D12"/>
    <w:rsid w:val="00CE6EA3"/>
    <w:rsid w:val="00CF0241"/>
    <w:rsid w:val="00CF1630"/>
    <w:rsid w:val="00CF2073"/>
    <w:rsid w:val="00CF7AE6"/>
    <w:rsid w:val="00D0236E"/>
    <w:rsid w:val="00D10563"/>
    <w:rsid w:val="00D10B14"/>
    <w:rsid w:val="00D15ECC"/>
    <w:rsid w:val="00D16491"/>
    <w:rsid w:val="00D16FAD"/>
    <w:rsid w:val="00D34683"/>
    <w:rsid w:val="00D35B64"/>
    <w:rsid w:val="00D41EF8"/>
    <w:rsid w:val="00D4233D"/>
    <w:rsid w:val="00D520B6"/>
    <w:rsid w:val="00D52BA4"/>
    <w:rsid w:val="00D55B56"/>
    <w:rsid w:val="00D57830"/>
    <w:rsid w:val="00D607FD"/>
    <w:rsid w:val="00D62320"/>
    <w:rsid w:val="00D72C22"/>
    <w:rsid w:val="00D72D61"/>
    <w:rsid w:val="00D76ADE"/>
    <w:rsid w:val="00D77D56"/>
    <w:rsid w:val="00D82865"/>
    <w:rsid w:val="00D84F36"/>
    <w:rsid w:val="00D87A8C"/>
    <w:rsid w:val="00D91A6A"/>
    <w:rsid w:val="00D92B28"/>
    <w:rsid w:val="00D93720"/>
    <w:rsid w:val="00D946C5"/>
    <w:rsid w:val="00D95BDF"/>
    <w:rsid w:val="00DA59BA"/>
    <w:rsid w:val="00DB3247"/>
    <w:rsid w:val="00DB7FCE"/>
    <w:rsid w:val="00DC0D2F"/>
    <w:rsid w:val="00DC4882"/>
    <w:rsid w:val="00DC5D69"/>
    <w:rsid w:val="00DC7946"/>
    <w:rsid w:val="00DD6FC3"/>
    <w:rsid w:val="00DE0015"/>
    <w:rsid w:val="00DE0374"/>
    <w:rsid w:val="00DE5D55"/>
    <w:rsid w:val="00DF0A26"/>
    <w:rsid w:val="00DF5E12"/>
    <w:rsid w:val="00E00ECF"/>
    <w:rsid w:val="00E0147E"/>
    <w:rsid w:val="00E016EA"/>
    <w:rsid w:val="00E0488D"/>
    <w:rsid w:val="00E05CAC"/>
    <w:rsid w:val="00E05D2B"/>
    <w:rsid w:val="00E07258"/>
    <w:rsid w:val="00E074FD"/>
    <w:rsid w:val="00E07628"/>
    <w:rsid w:val="00E07B51"/>
    <w:rsid w:val="00E07C07"/>
    <w:rsid w:val="00E12AD9"/>
    <w:rsid w:val="00E12B8C"/>
    <w:rsid w:val="00E23C83"/>
    <w:rsid w:val="00E2485F"/>
    <w:rsid w:val="00E25F9D"/>
    <w:rsid w:val="00E30027"/>
    <w:rsid w:val="00E30894"/>
    <w:rsid w:val="00E3094B"/>
    <w:rsid w:val="00E32177"/>
    <w:rsid w:val="00E3567C"/>
    <w:rsid w:val="00E42303"/>
    <w:rsid w:val="00E42A75"/>
    <w:rsid w:val="00E43021"/>
    <w:rsid w:val="00E516A8"/>
    <w:rsid w:val="00E55941"/>
    <w:rsid w:val="00E60326"/>
    <w:rsid w:val="00E61060"/>
    <w:rsid w:val="00E624D2"/>
    <w:rsid w:val="00E62B1C"/>
    <w:rsid w:val="00E63523"/>
    <w:rsid w:val="00E636D8"/>
    <w:rsid w:val="00E64CAF"/>
    <w:rsid w:val="00E7084C"/>
    <w:rsid w:val="00E73CB6"/>
    <w:rsid w:val="00E80FCD"/>
    <w:rsid w:val="00E86E7F"/>
    <w:rsid w:val="00E8736A"/>
    <w:rsid w:val="00E93611"/>
    <w:rsid w:val="00E93E5F"/>
    <w:rsid w:val="00E943B4"/>
    <w:rsid w:val="00EA1419"/>
    <w:rsid w:val="00EA643D"/>
    <w:rsid w:val="00EA71A0"/>
    <w:rsid w:val="00EB06F3"/>
    <w:rsid w:val="00EB382A"/>
    <w:rsid w:val="00EB494C"/>
    <w:rsid w:val="00EB61D2"/>
    <w:rsid w:val="00EB6238"/>
    <w:rsid w:val="00EC224D"/>
    <w:rsid w:val="00EC6EE2"/>
    <w:rsid w:val="00EC7713"/>
    <w:rsid w:val="00EC779E"/>
    <w:rsid w:val="00EC7E60"/>
    <w:rsid w:val="00ED2759"/>
    <w:rsid w:val="00ED3C9B"/>
    <w:rsid w:val="00ED4482"/>
    <w:rsid w:val="00ED702F"/>
    <w:rsid w:val="00EE1D04"/>
    <w:rsid w:val="00EE3315"/>
    <w:rsid w:val="00EE424A"/>
    <w:rsid w:val="00EF39E7"/>
    <w:rsid w:val="00EF4C40"/>
    <w:rsid w:val="00F01D32"/>
    <w:rsid w:val="00F02743"/>
    <w:rsid w:val="00F14207"/>
    <w:rsid w:val="00F15049"/>
    <w:rsid w:val="00F2034E"/>
    <w:rsid w:val="00F20C08"/>
    <w:rsid w:val="00F229BF"/>
    <w:rsid w:val="00F24498"/>
    <w:rsid w:val="00F355C2"/>
    <w:rsid w:val="00F3562E"/>
    <w:rsid w:val="00F411EB"/>
    <w:rsid w:val="00F418CB"/>
    <w:rsid w:val="00F42AC3"/>
    <w:rsid w:val="00F5080B"/>
    <w:rsid w:val="00F5565B"/>
    <w:rsid w:val="00F56026"/>
    <w:rsid w:val="00F56580"/>
    <w:rsid w:val="00F57979"/>
    <w:rsid w:val="00F57984"/>
    <w:rsid w:val="00F57A28"/>
    <w:rsid w:val="00F57EC3"/>
    <w:rsid w:val="00F60015"/>
    <w:rsid w:val="00F60859"/>
    <w:rsid w:val="00F61E9E"/>
    <w:rsid w:val="00F61F41"/>
    <w:rsid w:val="00F7341B"/>
    <w:rsid w:val="00F74556"/>
    <w:rsid w:val="00F815C9"/>
    <w:rsid w:val="00F86B71"/>
    <w:rsid w:val="00F93EA9"/>
    <w:rsid w:val="00F94C99"/>
    <w:rsid w:val="00F96EEE"/>
    <w:rsid w:val="00F9755C"/>
    <w:rsid w:val="00FA1B88"/>
    <w:rsid w:val="00FA1D08"/>
    <w:rsid w:val="00FA32F3"/>
    <w:rsid w:val="00FA3F81"/>
    <w:rsid w:val="00FA453E"/>
    <w:rsid w:val="00FA5109"/>
    <w:rsid w:val="00FA5DB2"/>
    <w:rsid w:val="00FA7158"/>
    <w:rsid w:val="00FA72A5"/>
    <w:rsid w:val="00FB0BDD"/>
    <w:rsid w:val="00FB150B"/>
    <w:rsid w:val="00FB1C66"/>
    <w:rsid w:val="00FB4D59"/>
    <w:rsid w:val="00FB5843"/>
    <w:rsid w:val="00FC1C19"/>
    <w:rsid w:val="00FC38DA"/>
    <w:rsid w:val="00FC4400"/>
    <w:rsid w:val="00FC73FC"/>
    <w:rsid w:val="00FD0628"/>
    <w:rsid w:val="00FD2024"/>
    <w:rsid w:val="00FD659C"/>
    <w:rsid w:val="00FE21C4"/>
    <w:rsid w:val="00FE3F39"/>
    <w:rsid w:val="00FE584D"/>
    <w:rsid w:val="00FE6E7F"/>
    <w:rsid w:val="00FE71E4"/>
    <w:rsid w:val="00FF340D"/>
    <w:rsid w:val="00FF41CA"/>
    <w:rsid w:val="00FF470E"/>
    <w:rsid w:val="00FF4C76"/>
    <w:rsid w:val="054E119C"/>
    <w:rsid w:val="12C2F3F0"/>
    <w:rsid w:val="17ACDA2B"/>
    <w:rsid w:val="2C051CE5"/>
    <w:rsid w:val="2C87E786"/>
    <w:rsid w:val="3A3073E3"/>
    <w:rsid w:val="3D243A88"/>
    <w:rsid w:val="3FCB035B"/>
    <w:rsid w:val="42CA58BB"/>
    <w:rsid w:val="43E7E76A"/>
    <w:rsid w:val="4745309B"/>
    <w:rsid w:val="48E100FC"/>
    <w:rsid w:val="59D40472"/>
    <w:rsid w:val="61B728D2"/>
    <w:rsid w:val="6EA22BEC"/>
    <w:rsid w:val="703969C1"/>
    <w:rsid w:val="7425C515"/>
    <w:rsid w:val="750CD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3EA9"/>
  <w15:docId w15:val="{240C098E-349C-401C-B82C-A75FF241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238"/>
    <w:pPr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styleId="Nagwek1">
    <w:name w:val="heading 1"/>
    <w:basedOn w:val="Akapitzlist"/>
    <w:next w:val="Normalny"/>
    <w:qFormat/>
    <w:rsid w:val="00C42FE3"/>
    <w:pPr>
      <w:numPr>
        <w:numId w:val="15"/>
      </w:numPr>
      <w:outlineLvl w:val="0"/>
    </w:pPr>
  </w:style>
  <w:style w:type="paragraph" w:styleId="Nagwek2">
    <w:name w:val="heading 2"/>
    <w:basedOn w:val="Akapitzlist"/>
    <w:next w:val="Normalny"/>
    <w:qFormat/>
    <w:rsid w:val="00B02612"/>
    <w:pPr>
      <w:numPr>
        <w:ilvl w:val="1"/>
        <w:numId w:val="7"/>
      </w:numPr>
      <w:tabs>
        <w:tab w:val="left" w:pos="284"/>
      </w:tabs>
      <w:jc w:val="both"/>
      <w:outlineLvl w:val="1"/>
    </w:pPr>
  </w:style>
  <w:style w:type="paragraph" w:styleId="Nagwek3">
    <w:name w:val="heading 3"/>
    <w:basedOn w:val="Akapitzlist"/>
    <w:next w:val="Normalny"/>
    <w:qFormat/>
    <w:rsid w:val="00FA72A5"/>
    <w:pPr>
      <w:numPr>
        <w:numId w:val="20"/>
      </w:numPr>
      <w:spacing w:after="120"/>
      <w:outlineLvl w:val="2"/>
    </w:pPr>
  </w:style>
  <w:style w:type="paragraph" w:styleId="Nagwek4">
    <w:name w:val="heading 4"/>
    <w:basedOn w:val="Akapitzlist"/>
    <w:next w:val="Normalny"/>
    <w:qFormat/>
    <w:rsid w:val="00C42FE3"/>
    <w:pPr>
      <w:numPr>
        <w:numId w:val="8"/>
      </w:numPr>
      <w:spacing w:after="120"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EB6238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  <w:sz w:val="20"/>
      <w:szCs w:val="20"/>
    </w:rPr>
  </w:style>
  <w:style w:type="paragraph" w:styleId="Nagwek6">
    <w:name w:val="heading 6"/>
    <w:basedOn w:val="Normalny"/>
    <w:next w:val="Normalny"/>
    <w:qFormat/>
    <w:rsid w:val="00EB6238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qFormat/>
    <w:rsid w:val="00EB6238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qFormat/>
    <w:rsid w:val="00EB6238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EB6238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B6238"/>
    <w:rPr>
      <w:rFonts w:ascii="Symbol" w:hAnsi="Symbol" w:cs="Arial"/>
      <w:b w:val="0"/>
      <w:color w:val="000000"/>
    </w:rPr>
  </w:style>
  <w:style w:type="character" w:customStyle="1" w:styleId="WW8Num1z1">
    <w:name w:val="WW8Num1z1"/>
    <w:qFormat/>
    <w:rsid w:val="00EB6238"/>
    <w:rPr>
      <w:rFonts w:ascii="Times New Roman" w:hAnsi="Times New Roman" w:cs="Courier New"/>
    </w:rPr>
  </w:style>
  <w:style w:type="character" w:customStyle="1" w:styleId="WW8Num1z2">
    <w:name w:val="WW8Num1z2"/>
    <w:qFormat/>
    <w:rsid w:val="00EB6238"/>
    <w:rPr>
      <w:rFonts w:ascii="Wingdings" w:hAnsi="Wingdings" w:cs="Wingdings"/>
    </w:rPr>
  </w:style>
  <w:style w:type="character" w:customStyle="1" w:styleId="WW8Num1z3">
    <w:name w:val="WW8Num1z3"/>
    <w:qFormat/>
    <w:rsid w:val="00EB6238"/>
    <w:rPr>
      <w:rFonts w:ascii="Symbol" w:hAnsi="Symbol" w:cs="Symbol"/>
    </w:rPr>
  </w:style>
  <w:style w:type="character" w:customStyle="1" w:styleId="WW8Num1z4">
    <w:name w:val="WW8Num1z4"/>
    <w:qFormat/>
    <w:rsid w:val="00EB6238"/>
    <w:rPr>
      <w:rFonts w:ascii="Courier New" w:hAnsi="Courier New" w:cs="Courier New"/>
    </w:rPr>
  </w:style>
  <w:style w:type="character" w:customStyle="1" w:styleId="WW8Num2z0">
    <w:name w:val="WW8Num2z0"/>
    <w:qFormat/>
    <w:rsid w:val="00EB6238"/>
    <w:rPr>
      <w:rFonts w:ascii="Times" w:hAnsi="Times" w:cs="Times"/>
      <w:sz w:val="24"/>
      <w:szCs w:val="24"/>
      <w:lang w:val="pl-PL"/>
    </w:rPr>
  </w:style>
  <w:style w:type="character" w:customStyle="1" w:styleId="WW8Num2z1">
    <w:name w:val="WW8Num2z1"/>
    <w:qFormat/>
    <w:rsid w:val="00EB6238"/>
    <w:rPr>
      <w:rFonts w:ascii="Times New Roman" w:hAnsi="Times New Roman" w:cs="Courier New"/>
      <w:sz w:val="20"/>
      <w:szCs w:val="24"/>
      <w:lang w:val="pl-PL"/>
    </w:rPr>
  </w:style>
  <w:style w:type="character" w:customStyle="1" w:styleId="WW8Num3z0">
    <w:name w:val="WW8Num3z0"/>
    <w:qFormat/>
    <w:rsid w:val="00EB6238"/>
    <w:rPr>
      <w:rFonts w:ascii="Symbol" w:hAnsi="Symbol" w:cs="Symbol"/>
    </w:rPr>
  </w:style>
  <w:style w:type="character" w:customStyle="1" w:styleId="WW8Num3z1">
    <w:name w:val="WW8Num3z1"/>
    <w:qFormat/>
    <w:rsid w:val="00EB6238"/>
    <w:rPr>
      <w:rFonts w:ascii="Courier New" w:hAnsi="Courier New" w:cs="Courier New"/>
    </w:rPr>
  </w:style>
  <w:style w:type="character" w:customStyle="1" w:styleId="WW8Num3z2">
    <w:name w:val="WW8Num3z2"/>
    <w:qFormat/>
    <w:rsid w:val="00EB6238"/>
    <w:rPr>
      <w:rFonts w:ascii="Wingdings" w:hAnsi="Wingdings" w:cs="Wingdings"/>
    </w:rPr>
  </w:style>
  <w:style w:type="character" w:customStyle="1" w:styleId="WW8Num4z0">
    <w:name w:val="WW8Num4z0"/>
    <w:qFormat/>
    <w:rsid w:val="00EB6238"/>
  </w:style>
  <w:style w:type="character" w:customStyle="1" w:styleId="WW8Num4z1">
    <w:name w:val="WW8Num4z1"/>
    <w:qFormat/>
    <w:rsid w:val="00EB6238"/>
  </w:style>
  <w:style w:type="character" w:customStyle="1" w:styleId="WW8Num4z2">
    <w:name w:val="WW8Num4z2"/>
    <w:qFormat/>
    <w:rsid w:val="00EB6238"/>
  </w:style>
  <w:style w:type="character" w:customStyle="1" w:styleId="WW8Num4z3">
    <w:name w:val="WW8Num4z3"/>
    <w:qFormat/>
    <w:rsid w:val="00EB6238"/>
  </w:style>
  <w:style w:type="character" w:customStyle="1" w:styleId="WW8Num4z4">
    <w:name w:val="WW8Num4z4"/>
    <w:qFormat/>
    <w:rsid w:val="00EB6238"/>
  </w:style>
  <w:style w:type="character" w:customStyle="1" w:styleId="WW8Num4z5">
    <w:name w:val="WW8Num4z5"/>
    <w:qFormat/>
    <w:rsid w:val="00EB6238"/>
  </w:style>
  <w:style w:type="character" w:customStyle="1" w:styleId="WW8Num4z6">
    <w:name w:val="WW8Num4z6"/>
    <w:qFormat/>
    <w:rsid w:val="00EB6238"/>
  </w:style>
  <w:style w:type="character" w:customStyle="1" w:styleId="WW8Num4z7">
    <w:name w:val="WW8Num4z7"/>
    <w:qFormat/>
    <w:rsid w:val="00EB6238"/>
  </w:style>
  <w:style w:type="character" w:customStyle="1" w:styleId="WW8Num4z8">
    <w:name w:val="WW8Num4z8"/>
    <w:qFormat/>
    <w:rsid w:val="00EB6238"/>
  </w:style>
  <w:style w:type="character" w:customStyle="1" w:styleId="WW8Num5z0">
    <w:name w:val="WW8Num5z0"/>
    <w:qFormat/>
    <w:rsid w:val="00EB6238"/>
    <w:rPr>
      <w:rFonts w:ascii="Symbol" w:hAnsi="Symbol" w:cs="Symbol"/>
    </w:rPr>
  </w:style>
  <w:style w:type="character" w:customStyle="1" w:styleId="WW8Num5z1">
    <w:name w:val="WW8Num5z1"/>
    <w:qFormat/>
    <w:rsid w:val="00EB6238"/>
    <w:rPr>
      <w:rFonts w:ascii="Courier New" w:hAnsi="Courier New" w:cs="Courier New"/>
    </w:rPr>
  </w:style>
  <w:style w:type="character" w:customStyle="1" w:styleId="WW8Num5z2">
    <w:name w:val="WW8Num5z2"/>
    <w:qFormat/>
    <w:rsid w:val="00EB6238"/>
    <w:rPr>
      <w:rFonts w:ascii="Wingdings" w:hAnsi="Wingdings" w:cs="Wingdings"/>
    </w:rPr>
  </w:style>
  <w:style w:type="character" w:customStyle="1" w:styleId="WW8Num6z0">
    <w:name w:val="WW8Num6z0"/>
    <w:qFormat/>
    <w:rsid w:val="00EB6238"/>
    <w:rPr>
      <w:b w:val="0"/>
    </w:rPr>
  </w:style>
  <w:style w:type="character" w:customStyle="1" w:styleId="WW8Num6z1">
    <w:name w:val="WW8Num6z1"/>
    <w:qFormat/>
    <w:rsid w:val="00EB6238"/>
  </w:style>
  <w:style w:type="character" w:customStyle="1" w:styleId="WW8Num6z2">
    <w:name w:val="WW8Num6z2"/>
    <w:qFormat/>
    <w:rsid w:val="00EB6238"/>
  </w:style>
  <w:style w:type="character" w:customStyle="1" w:styleId="WW8Num6z3">
    <w:name w:val="WW8Num6z3"/>
    <w:qFormat/>
    <w:rsid w:val="00EB6238"/>
  </w:style>
  <w:style w:type="character" w:customStyle="1" w:styleId="WW8Num6z4">
    <w:name w:val="WW8Num6z4"/>
    <w:qFormat/>
    <w:rsid w:val="00EB6238"/>
  </w:style>
  <w:style w:type="character" w:customStyle="1" w:styleId="WW8Num6z5">
    <w:name w:val="WW8Num6z5"/>
    <w:qFormat/>
    <w:rsid w:val="00EB6238"/>
  </w:style>
  <w:style w:type="character" w:customStyle="1" w:styleId="WW8Num6z6">
    <w:name w:val="WW8Num6z6"/>
    <w:qFormat/>
    <w:rsid w:val="00EB6238"/>
  </w:style>
  <w:style w:type="character" w:customStyle="1" w:styleId="WW8Num6z7">
    <w:name w:val="WW8Num6z7"/>
    <w:qFormat/>
    <w:rsid w:val="00EB6238"/>
  </w:style>
  <w:style w:type="character" w:customStyle="1" w:styleId="WW8Num6z8">
    <w:name w:val="WW8Num6z8"/>
    <w:qFormat/>
    <w:rsid w:val="00EB6238"/>
  </w:style>
  <w:style w:type="character" w:customStyle="1" w:styleId="WW8Num7z0">
    <w:name w:val="WW8Num7z0"/>
    <w:qFormat/>
    <w:rsid w:val="00EB6238"/>
  </w:style>
  <w:style w:type="character" w:customStyle="1" w:styleId="WW8Num7z1">
    <w:name w:val="WW8Num7z1"/>
    <w:qFormat/>
    <w:rsid w:val="00EB6238"/>
  </w:style>
  <w:style w:type="character" w:customStyle="1" w:styleId="WW8Num7z2">
    <w:name w:val="WW8Num7z2"/>
    <w:qFormat/>
    <w:rsid w:val="00EB6238"/>
  </w:style>
  <w:style w:type="character" w:customStyle="1" w:styleId="WW8Num7z3">
    <w:name w:val="WW8Num7z3"/>
    <w:qFormat/>
    <w:rsid w:val="00EB6238"/>
  </w:style>
  <w:style w:type="character" w:customStyle="1" w:styleId="WW8Num7z4">
    <w:name w:val="WW8Num7z4"/>
    <w:qFormat/>
    <w:rsid w:val="00EB6238"/>
  </w:style>
  <w:style w:type="character" w:customStyle="1" w:styleId="WW8Num7z5">
    <w:name w:val="WW8Num7z5"/>
    <w:qFormat/>
    <w:rsid w:val="00EB6238"/>
  </w:style>
  <w:style w:type="character" w:customStyle="1" w:styleId="WW8Num7z6">
    <w:name w:val="WW8Num7z6"/>
    <w:qFormat/>
    <w:rsid w:val="00EB6238"/>
  </w:style>
  <w:style w:type="character" w:customStyle="1" w:styleId="WW8Num7z7">
    <w:name w:val="WW8Num7z7"/>
    <w:qFormat/>
    <w:rsid w:val="00EB6238"/>
  </w:style>
  <w:style w:type="character" w:customStyle="1" w:styleId="WW8Num7z8">
    <w:name w:val="WW8Num7z8"/>
    <w:qFormat/>
    <w:rsid w:val="00EB6238"/>
  </w:style>
  <w:style w:type="character" w:customStyle="1" w:styleId="WW8Num8z0">
    <w:name w:val="WW8Num8z0"/>
    <w:qFormat/>
    <w:rsid w:val="00EB6238"/>
  </w:style>
  <w:style w:type="character" w:customStyle="1" w:styleId="WW8Num8z1">
    <w:name w:val="WW8Num8z1"/>
    <w:qFormat/>
    <w:rsid w:val="00EB6238"/>
  </w:style>
  <w:style w:type="character" w:customStyle="1" w:styleId="WW8Num8z2">
    <w:name w:val="WW8Num8z2"/>
    <w:qFormat/>
    <w:rsid w:val="00EB6238"/>
  </w:style>
  <w:style w:type="character" w:customStyle="1" w:styleId="WW8Num8z3">
    <w:name w:val="WW8Num8z3"/>
    <w:qFormat/>
    <w:rsid w:val="00EB6238"/>
  </w:style>
  <w:style w:type="character" w:customStyle="1" w:styleId="WW8Num8z4">
    <w:name w:val="WW8Num8z4"/>
    <w:qFormat/>
    <w:rsid w:val="00EB6238"/>
  </w:style>
  <w:style w:type="character" w:customStyle="1" w:styleId="WW8Num8z5">
    <w:name w:val="WW8Num8z5"/>
    <w:qFormat/>
    <w:rsid w:val="00EB6238"/>
  </w:style>
  <w:style w:type="character" w:customStyle="1" w:styleId="WW8Num8z6">
    <w:name w:val="WW8Num8z6"/>
    <w:qFormat/>
    <w:rsid w:val="00EB6238"/>
  </w:style>
  <w:style w:type="character" w:customStyle="1" w:styleId="WW8Num8z7">
    <w:name w:val="WW8Num8z7"/>
    <w:qFormat/>
    <w:rsid w:val="00EB6238"/>
  </w:style>
  <w:style w:type="character" w:customStyle="1" w:styleId="WW8Num8z8">
    <w:name w:val="WW8Num8z8"/>
    <w:qFormat/>
    <w:rsid w:val="00EB6238"/>
  </w:style>
  <w:style w:type="character" w:customStyle="1" w:styleId="WW8Num9z0">
    <w:name w:val="WW8Num9z0"/>
    <w:qFormat/>
    <w:rsid w:val="00EB6238"/>
    <w:rPr>
      <w:rFonts w:ascii="Symbol" w:eastAsia="Times New Roman" w:hAnsi="Symbol" w:cs="Symbol"/>
      <w:sz w:val="24"/>
      <w:szCs w:val="24"/>
      <w:lang w:eastAsia="pl-PL"/>
    </w:rPr>
  </w:style>
  <w:style w:type="character" w:customStyle="1" w:styleId="WW8Num9z1">
    <w:name w:val="WW8Num9z1"/>
    <w:qFormat/>
    <w:rsid w:val="00EB6238"/>
    <w:rPr>
      <w:rFonts w:ascii="Courier New" w:hAnsi="Courier New" w:cs="Courier New"/>
    </w:rPr>
  </w:style>
  <w:style w:type="character" w:customStyle="1" w:styleId="WW8Num9z2">
    <w:name w:val="WW8Num9z2"/>
    <w:qFormat/>
    <w:rsid w:val="00EB6238"/>
    <w:rPr>
      <w:rFonts w:ascii="Wingdings" w:hAnsi="Wingdings" w:cs="Wingdings"/>
    </w:rPr>
  </w:style>
  <w:style w:type="character" w:customStyle="1" w:styleId="WW8Num10z0">
    <w:name w:val="WW8Num10z0"/>
    <w:qFormat/>
    <w:rsid w:val="00EB6238"/>
    <w:rPr>
      <w:rFonts w:ascii="Times New Roman" w:hAnsi="Times New Roman" w:cs="Times New Roman"/>
      <w:b/>
      <w:sz w:val="24"/>
      <w:szCs w:val="24"/>
    </w:rPr>
  </w:style>
  <w:style w:type="character" w:customStyle="1" w:styleId="WW8Num10z1">
    <w:name w:val="WW8Num10z1"/>
    <w:qFormat/>
    <w:rsid w:val="00EB6238"/>
  </w:style>
  <w:style w:type="character" w:customStyle="1" w:styleId="WW8Num10z2">
    <w:name w:val="WW8Num10z2"/>
    <w:qFormat/>
    <w:rsid w:val="00EB6238"/>
  </w:style>
  <w:style w:type="character" w:customStyle="1" w:styleId="WW8Num10z3">
    <w:name w:val="WW8Num10z3"/>
    <w:qFormat/>
    <w:rsid w:val="00EB6238"/>
  </w:style>
  <w:style w:type="character" w:customStyle="1" w:styleId="WW8Num10z4">
    <w:name w:val="WW8Num10z4"/>
    <w:qFormat/>
    <w:rsid w:val="00EB6238"/>
  </w:style>
  <w:style w:type="character" w:customStyle="1" w:styleId="WW8Num10z5">
    <w:name w:val="WW8Num10z5"/>
    <w:qFormat/>
    <w:rsid w:val="00EB6238"/>
  </w:style>
  <w:style w:type="character" w:customStyle="1" w:styleId="WW8Num10z6">
    <w:name w:val="WW8Num10z6"/>
    <w:qFormat/>
    <w:rsid w:val="00EB6238"/>
  </w:style>
  <w:style w:type="character" w:customStyle="1" w:styleId="WW8Num10z7">
    <w:name w:val="WW8Num10z7"/>
    <w:qFormat/>
    <w:rsid w:val="00EB6238"/>
  </w:style>
  <w:style w:type="character" w:customStyle="1" w:styleId="WW8Num10z8">
    <w:name w:val="WW8Num10z8"/>
    <w:qFormat/>
    <w:rsid w:val="00EB6238"/>
  </w:style>
  <w:style w:type="character" w:customStyle="1" w:styleId="WW8Num11z0">
    <w:name w:val="WW8Num11z0"/>
    <w:qFormat/>
    <w:rsid w:val="00EB6238"/>
  </w:style>
  <w:style w:type="character" w:customStyle="1" w:styleId="WW8Num11z1">
    <w:name w:val="WW8Num11z1"/>
    <w:qFormat/>
    <w:rsid w:val="00EB6238"/>
  </w:style>
  <w:style w:type="character" w:customStyle="1" w:styleId="WW8Num11z2">
    <w:name w:val="WW8Num11z2"/>
    <w:qFormat/>
    <w:rsid w:val="00EB6238"/>
  </w:style>
  <w:style w:type="character" w:customStyle="1" w:styleId="WW8Num11z3">
    <w:name w:val="WW8Num11z3"/>
    <w:qFormat/>
    <w:rsid w:val="00EB6238"/>
  </w:style>
  <w:style w:type="character" w:customStyle="1" w:styleId="WW8Num11z4">
    <w:name w:val="WW8Num11z4"/>
    <w:qFormat/>
    <w:rsid w:val="00EB6238"/>
  </w:style>
  <w:style w:type="character" w:customStyle="1" w:styleId="WW8Num11z5">
    <w:name w:val="WW8Num11z5"/>
    <w:qFormat/>
    <w:rsid w:val="00EB6238"/>
  </w:style>
  <w:style w:type="character" w:customStyle="1" w:styleId="WW8Num11z6">
    <w:name w:val="WW8Num11z6"/>
    <w:qFormat/>
    <w:rsid w:val="00EB6238"/>
  </w:style>
  <w:style w:type="character" w:customStyle="1" w:styleId="WW8Num11z7">
    <w:name w:val="WW8Num11z7"/>
    <w:qFormat/>
    <w:rsid w:val="00EB6238"/>
  </w:style>
  <w:style w:type="character" w:customStyle="1" w:styleId="WW8Num11z8">
    <w:name w:val="WW8Num11z8"/>
    <w:qFormat/>
    <w:rsid w:val="00EB6238"/>
  </w:style>
  <w:style w:type="character" w:customStyle="1" w:styleId="WW8Num12z0">
    <w:name w:val="WW8Num12z0"/>
    <w:qFormat/>
    <w:rsid w:val="00EB6238"/>
    <w:rPr>
      <w:rFonts w:ascii="Symbol" w:hAnsi="Symbol" w:cs="Symbol"/>
      <w:sz w:val="24"/>
      <w:szCs w:val="24"/>
    </w:rPr>
  </w:style>
  <w:style w:type="character" w:customStyle="1" w:styleId="WW8Num12z1">
    <w:name w:val="WW8Num12z1"/>
    <w:qFormat/>
    <w:rsid w:val="00EB6238"/>
    <w:rPr>
      <w:rFonts w:ascii="Courier New" w:hAnsi="Courier New" w:cs="Courier New"/>
    </w:rPr>
  </w:style>
  <w:style w:type="character" w:customStyle="1" w:styleId="WW8Num12z2">
    <w:name w:val="WW8Num12z2"/>
    <w:qFormat/>
    <w:rsid w:val="00EB6238"/>
    <w:rPr>
      <w:rFonts w:ascii="Wingdings" w:hAnsi="Wingdings" w:cs="Wingdings"/>
    </w:rPr>
  </w:style>
  <w:style w:type="character" w:customStyle="1" w:styleId="WW8Num13z0">
    <w:name w:val="WW8Num13z0"/>
    <w:qFormat/>
    <w:rsid w:val="00EB6238"/>
  </w:style>
  <w:style w:type="character" w:customStyle="1" w:styleId="WW8Num13z1">
    <w:name w:val="WW8Num13z1"/>
    <w:qFormat/>
    <w:rsid w:val="00EB6238"/>
  </w:style>
  <w:style w:type="character" w:customStyle="1" w:styleId="WW8Num13z2">
    <w:name w:val="WW8Num13z2"/>
    <w:qFormat/>
    <w:rsid w:val="00EB6238"/>
  </w:style>
  <w:style w:type="character" w:customStyle="1" w:styleId="WW8Num13z3">
    <w:name w:val="WW8Num13z3"/>
    <w:qFormat/>
    <w:rsid w:val="00EB6238"/>
  </w:style>
  <w:style w:type="character" w:customStyle="1" w:styleId="WW8Num13z4">
    <w:name w:val="WW8Num13z4"/>
    <w:qFormat/>
    <w:rsid w:val="00EB6238"/>
  </w:style>
  <w:style w:type="character" w:customStyle="1" w:styleId="WW8Num13z5">
    <w:name w:val="WW8Num13z5"/>
    <w:qFormat/>
    <w:rsid w:val="00EB6238"/>
  </w:style>
  <w:style w:type="character" w:customStyle="1" w:styleId="WW8Num13z6">
    <w:name w:val="WW8Num13z6"/>
    <w:qFormat/>
    <w:rsid w:val="00EB6238"/>
  </w:style>
  <w:style w:type="character" w:customStyle="1" w:styleId="WW8Num13z7">
    <w:name w:val="WW8Num13z7"/>
    <w:qFormat/>
    <w:rsid w:val="00EB6238"/>
  </w:style>
  <w:style w:type="character" w:customStyle="1" w:styleId="WW8Num13z8">
    <w:name w:val="WW8Num13z8"/>
    <w:qFormat/>
    <w:rsid w:val="00EB6238"/>
  </w:style>
  <w:style w:type="character" w:customStyle="1" w:styleId="WW8Num14z0">
    <w:name w:val="WW8Num14z0"/>
    <w:qFormat/>
    <w:rsid w:val="00EB6238"/>
    <w:rPr>
      <w:rFonts w:ascii="Symbol" w:hAnsi="Symbol" w:cs="Symbol"/>
    </w:rPr>
  </w:style>
  <w:style w:type="character" w:customStyle="1" w:styleId="WW8Num14z1">
    <w:name w:val="WW8Num14z1"/>
    <w:qFormat/>
    <w:rsid w:val="00EB6238"/>
    <w:rPr>
      <w:rFonts w:ascii="Courier New" w:hAnsi="Courier New" w:cs="Courier New"/>
    </w:rPr>
  </w:style>
  <w:style w:type="character" w:customStyle="1" w:styleId="WW8Num14z2">
    <w:name w:val="WW8Num14z2"/>
    <w:qFormat/>
    <w:rsid w:val="00EB6238"/>
    <w:rPr>
      <w:rFonts w:ascii="Wingdings" w:hAnsi="Wingdings" w:cs="Wingdings"/>
    </w:rPr>
  </w:style>
  <w:style w:type="character" w:customStyle="1" w:styleId="WW8Num15z0">
    <w:name w:val="WW8Num15z0"/>
    <w:qFormat/>
    <w:rsid w:val="00EB6238"/>
  </w:style>
  <w:style w:type="character" w:customStyle="1" w:styleId="WW8Num16z0">
    <w:name w:val="WW8Num16z0"/>
    <w:qFormat/>
    <w:rsid w:val="00EB6238"/>
    <w:rPr>
      <w:rFonts w:ascii="Symbol" w:hAnsi="Symbol" w:cs="Symbol"/>
      <w:sz w:val="24"/>
      <w:szCs w:val="24"/>
    </w:rPr>
  </w:style>
  <w:style w:type="character" w:customStyle="1" w:styleId="WW8Num16z1">
    <w:name w:val="WW8Num16z1"/>
    <w:qFormat/>
    <w:rsid w:val="00EB6238"/>
    <w:rPr>
      <w:rFonts w:ascii="Courier New" w:hAnsi="Courier New" w:cs="Courier New"/>
    </w:rPr>
  </w:style>
  <w:style w:type="character" w:customStyle="1" w:styleId="WW8Num16z2">
    <w:name w:val="WW8Num16z2"/>
    <w:qFormat/>
    <w:rsid w:val="00EB6238"/>
    <w:rPr>
      <w:rFonts w:ascii="Wingdings" w:hAnsi="Wingdings" w:cs="Wingdings"/>
    </w:rPr>
  </w:style>
  <w:style w:type="character" w:customStyle="1" w:styleId="WW8Num17z0">
    <w:name w:val="WW8Num17z0"/>
    <w:qFormat/>
    <w:rsid w:val="00EB6238"/>
    <w:rPr>
      <w:b/>
    </w:rPr>
  </w:style>
  <w:style w:type="character" w:customStyle="1" w:styleId="WW8Num17z1">
    <w:name w:val="WW8Num17z1"/>
    <w:qFormat/>
    <w:rsid w:val="00EB6238"/>
  </w:style>
  <w:style w:type="character" w:customStyle="1" w:styleId="WW8Num17z2">
    <w:name w:val="WW8Num17z2"/>
    <w:qFormat/>
    <w:rsid w:val="00EB6238"/>
  </w:style>
  <w:style w:type="character" w:customStyle="1" w:styleId="WW8Num17z3">
    <w:name w:val="WW8Num17z3"/>
    <w:qFormat/>
    <w:rsid w:val="00EB6238"/>
  </w:style>
  <w:style w:type="character" w:customStyle="1" w:styleId="WW8Num17z4">
    <w:name w:val="WW8Num17z4"/>
    <w:qFormat/>
    <w:rsid w:val="00EB6238"/>
  </w:style>
  <w:style w:type="character" w:customStyle="1" w:styleId="WW8Num17z5">
    <w:name w:val="WW8Num17z5"/>
    <w:qFormat/>
    <w:rsid w:val="00EB6238"/>
  </w:style>
  <w:style w:type="character" w:customStyle="1" w:styleId="WW8Num17z6">
    <w:name w:val="WW8Num17z6"/>
    <w:qFormat/>
    <w:rsid w:val="00EB6238"/>
  </w:style>
  <w:style w:type="character" w:customStyle="1" w:styleId="WW8Num17z7">
    <w:name w:val="WW8Num17z7"/>
    <w:qFormat/>
    <w:rsid w:val="00EB6238"/>
  </w:style>
  <w:style w:type="character" w:customStyle="1" w:styleId="WW8Num17z8">
    <w:name w:val="WW8Num17z8"/>
    <w:qFormat/>
    <w:rsid w:val="00EB6238"/>
  </w:style>
  <w:style w:type="character" w:customStyle="1" w:styleId="WW8Num18z0">
    <w:name w:val="WW8Num18z0"/>
    <w:qFormat/>
    <w:rsid w:val="00EB6238"/>
  </w:style>
  <w:style w:type="character" w:customStyle="1" w:styleId="WW8Num18z1">
    <w:name w:val="WW8Num18z1"/>
    <w:qFormat/>
    <w:rsid w:val="00EB6238"/>
  </w:style>
  <w:style w:type="character" w:customStyle="1" w:styleId="WW8Num18z2">
    <w:name w:val="WW8Num18z2"/>
    <w:qFormat/>
    <w:rsid w:val="00EB6238"/>
  </w:style>
  <w:style w:type="character" w:customStyle="1" w:styleId="WW8Num18z3">
    <w:name w:val="WW8Num18z3"/>
    <w:qFormat/>
    <w:rsid w:val="00EB6238"/>
  </w:style>
  <w:style w:type="character" w:customStyle="1" w:styleId="WW8Num18z4">
    <w:name w:val="WW8Num18z4"/>
    <w:qFormat/>
    <w:rsid w:val="00EB6238"/>
  </w:style>
  <w:style w:type="character" w:customStyle="1" w:styleId="WW8Num18z5">
    <w:name w:val="WW8Num18z5"/>
    <w:qFormat/>
    <w:rsid w:val="00EB6238"/>
  </w:style>
  <w:style w:type="character" w:customStyle="1" w:styleId="WW8Num18z6">
    <w:name w:val="WW8Num18z6"/>
    <w:qFormat/>
    <w:rsid w:val="00EB6238"/>
  </w:style>
  <w:style w:type="character" w:customStyle="1" w:styleId="WW8Num18z7">
    <w:name w:val="WW8Num18z7"/>
    <w:qFormat/>
    <w:rsid w:val="00EB6238"/>
  </w:style>
  <w:style w:type="character" w:customStyle="1" w:styleId="WW8Num18z8">
    <w:name w:val="WW8Num18z8"/>
    <w:qFormat/>
    <w:rsid w:val="00EB6238"/>
  </w:style>
  <w:style w:type="character" w:customStyle="1" w:styleId="StopkaZnak">
    <w:name w:val="Stopka Znak"/>
    <w:qFormat/>
    <w:rsid w:val="00EB6238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Nagwek1Znak">
    <w:name w:val="Nagłówek 1 Znak"/>
    <w:qFormat/>
    <w:rsid w:val="00EB6238"/>
    <w:rPr>
      <w:rFonts w:ascii="Calibri" w:hAnsi="Calibri" w:cs="Calibri"/>
      <w:b/>
      <w:bCs/>
      <w:caps/>
      <w:sz w:val="24"/>
      <w:szCs w:val="28"/>
      <w:lang w:val="pl-PL"/>
    </w:rPr>
  </w:style>
  <w:style w:type="character" w:customStyle="1" w:styleId="Nagwek2Znak">
    <w:name w:val="Nagłówek 2 Znak"/>
    <w:uiPriority w:val="9"/>
    <w:qFormat/>
    <w:rsid w:val="00EB6238"/>
    <w:rPr>
      <w:rFonts w:ascii="Calibri" w:hAnsi="Calibri" w:cs="Calibri"/>
      <w:b/>
      <w:bCs/>
      <w:sz w:val="24"/>
      <w:szCs w:val="26"/>
      <w:lang w:val="pl-PL"/>
    </w:rPr>
  </w:style>
  <w:style w:type="character" w:customStyle="1" w:styleId="TekstprzypisudolnegoZnak">
    <w:name w:val="Tekst przypisu dolnego Znak"/>
    <w:qFormat/>
    <w:rsid w:val="00EB6238"/>
    <w:rPr>
      <w:rFonts w:ascii="Calibri" w:eastAsia="Calibri" w:hAnsi="Calibri" w:cs="Calibri"/>
      <w:lang w:val="pl-PL" w:bidi="ar-SA"/>
    </w:rPr>
  </w:style>
  <w:style w:type="character" w:customStyle="1" w:styleId="Znakiprzypiswdolnych">
    <w:name w:val="Znaki przypisów dolnych"/>
    <w:qFormat/>
    <w:rsid w:val="00EB6238"/>
    <w:rPr>
      <w:vertAlign w:val="superscript"/>
    </w:rPr>
  </w:style>
  <w:style w:type="character" w:customStyle="1" w:styleId="Tekstpodstawowy2Znak">
    <w:name w:val="Tekst podstawowy 2 Znak"/>
    <w:qFormat/>
    <w:rsid w:val="00EB6238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NagwekZnak">
    <w:name w:val="Nagłówek Znak"/>
    <w:qFormat/>
    <w:rsid w:val="00EB6238"/>
    <w:rPr>
      <w:rFonts w:ascii="Calibri" w:eastAsia="Calibri" w:hAnsi="Calibri" w:cs="Calibri"/>
      <w:sz w:val="22"/>
      <w:szCs w:val="22"/>
    </w:rPr>
  </w:style>
  <w:style w:type="character" w:customStyle="1" w:styleId="TekstdymkaZnak">
    <w:name w:val="Tekst dymka Znak"/>
    <w:qFormat/>
    <w:rsid w:val="00EB6238"/>
    <w:rPr>
      <w:rFonts w:ascii="Segoe UI" w:eastAsia="Calibri" w:hAnsi="Segoe UI" w:cs="Segoe UI"/>
      <w:sz w:val="18"/>
      <w:szCs w:val="18"/>
    </w:rPr>
  </w:style>
  <w:style w:type="character" w:customStyle="1" w:styleId="ListLabel1">
    <w:name w:val="ListLabel 1"/>
    <w:qFormat/>
    <w:rsid w:val="00EB6238"/>
    <w:rPr>
      <w:rFonts w:ascii="Times New Roman" w:hAnsi="Times New Roman" w:cs="Symbol"/>
      <w:b/>
      <w:sz w:val="24"/>
      <w:szCs w:val="24"/>
      <w:lang w:eastAsia="pl-PL"/>
    </w:rPr>
  </w:style>
  <w:style w:type="character" w:customStyle="1" w:styleId="ListLabel2">
    <w:name w:val="ListLabel 2"/>
    <w:qFormat/>
    <w:rsid w:val="00EB6238"/>
    <w:rPr>
      <w:rFonts w:cs="Times New Roman"/>
      <w:b/>
      <w:sz w:val="24"/>
      <w:szCs w:val="24"/>
    </w:rPr>
  </w:style>
  <w:style w:type="character" w:customStyle="1" w:styleId="ListLabel3">
    <w:name w:val="ListLabel 3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4">
    <w:name w:val="ListLabel 4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5">
    <w:name w:val="ListLabel 5"/>
    <w:qFormat/>
    <w:rsid w:val="00EB6238"/>
    <w:rPr>
      <w:rFonts w:cs="Times New Roman"/>
      <w:b/>
      <w:sz w:val="24"/>
      <w:szCs w:val="24"/>
    </w:rPr>
  </w:style>
  <w:style w:type="character" w:customStyle="1" w:styleId="Znakinumeracji">
    <w:name w:val="Znaki numeracji"/>
    <w:qFormat/>
    <w:rsid w:val="00EB6238"/>
  </w:style>
  <w:style w:type="character" w:customStyle="1" w:styleId="Wyrnienie">
    <w:name w:val="Wyróżnienie"/>
    <w:basedOn w:val="Domylnaczcionkaakapitu"/>
    <w:uiPriority w:val="20"/>
    <w:qFormat/>
    <w:rsid w:val="003B27B7"/>
    <w:rPr>
      <w:i/>
      <w:iCs/>
    </w:rPr>
  </w:style>
  <w:style w:type="character" w:styleId="Pogrubienie">
    <w:name w:val="Strong"/>
    <w:basedOn w:val="Domylnaczcionkaakapitu"/>
    <w:uiPriority w:val="22"/>
    <w:qFormat/>
    <w:rsid w:val="003B27B7"/>
    <w:rPr>
      <w:b/>
      <w:bCs/>
    </w:rPr>
  </w:style>
  <w:style w:type="character" w:customStyle="1" w:styleId="ListLabel6">
    <w:name w:val="ListLabel 6"/>
    <w:qFormat/>
    <w:rsid w:val="00EB6238"/>
    <w:rPr>
      <w:rFonts w:ascii="Times New Roman" w:hAnsi="Times New Roman" w:cs="Symbol"/>
      <w:b/>
      <w:sz w:val="24"/>
      <w:szCs w:val="24"/>
      <w:lang w:eastAsia="pl-PL"/>
    </w:rPr>
  </w:style>
  <w:style w:type="character" w:customStyle="1" w:styleId="ListLabel7">
    <w:name w:val="ListLabel 7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8">
    <w:name w:val="ListLabel 8"/>
    <w:qFormat/>
    <w:rsid w:val="00EB6238"/>
    <w:rPr>
      <w:rFonts w:ascii="Times New Roman" w:hAnsi="Times New Roman" w:cs="Symbol"/>
      <w:sz w:val="24"/>
      <w:szCs w:val="24"/>
    </w:rPr>
  </w:style>
  <w:style w:type="character" w:customStyle="1" w:styleId="ListLabel9">
    <w:name w:val="ListLabel 9"/>
    <w:qFormat/>
    <w:rsid w:val="00EB6238"/>
    <w:rPr>
      <w:rFonts w:cs="Times New Roman"/>
      <w:b/>
      <w:sz w:val="24"/>
      <w:szCs w:val="24"/>
    </w:rPr>
  </w:style>
  <w:style w:type="character" w:customStyle="1" w:styleId="Mocnowyrniony">
    <w:name w:val="Mocno wyróżniony"/>
    <w:qFormat/>
    <w:rsid w:val="00EB6238"/>
    <w:rPr>
      <w:b/>
      <w:bCs/>
    </w:rPr>
  </w:style>
  <w:style w:type="character" w:customStyle="1" w:styleId="Znakiwypunktowania">
    <w:name w:val="Znaki wypunktowania"/>
    <w:qFormat/>
    <w:rsid w:val="00EB6238"/>
    <w:rPr>
      <w:rFonts w:ascii="OpenSymbol" w:eastAsia="OpenSymbol" w:hAnsi="OpenSymbol" w:cs="OpenSymbol"/>
    </w:rPr>
  </w:style>
  <w:style w:type="character" w:customStyle="1" w:styleId="czeinternetowe">
    <w:name w:val="Łącze internetowe"/>
    <w:rsid w:val="00EB6238"/>
    <w:rPr>
      <w:color w:val="00008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D6E54"/>
    <w:rPr>
      <w:rFonts w:ascii="Calibri" w:eastAsia="Calibri" w:hAnsi="Calibri" w:cs="Calibri"/>
      <w:sz w:val="22"/>
      <w:szCs w:val="22"/>
      <w:lang w:bidi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FD6E54"/>
    <w:rPr>
      <w:rFonts w:ascii="Arial" w:eastAsia="Calibri" w:hAnsi="Arial" w:cs="Times New Roman"/>
      <w:sz w:val="18"/>
      <w:szCs w:val="22"/>
      <w:lang w:eastAsia="en-US" w:bidi="ar-SA"/>
    </w:rPr>
  </w:style>
  <w:style w:type="character" w:customStyle="1" w:styleId="ListLabel10">
    <w:name w:val="ListLabel 10"/>
    <w:qFormat/>
    <w:rsid w:val="00EB6238"/>
    <w:rPr>
      <w:rFonts w:cs="Symbol"/>
      <w:b/>
      <w:sz w:val="24"/>
      <w:szCs w:val="24"/>
      <w:lang w:eastAsia="pl-PL"/>
    </w:rPr>
  </w:style>
  <w:style w:type="character" w:customStyle="1" w:styleId="ListLabel11">
    <w:name w:val="ListLabel 11"/>
    <w:qFormat/>
    <w:rsid w:val="00EB6238"/>
    <w:rPr>
      <w:rFonts w:cs="Symbol"/>
      <w:sz w:val="24"/>
      <w:szCs w:val="24"/>
    </w:rPr>
  </w:style>
  <w:style w:type="character" w:customStyle="1" w:styleId="ListLabel12">
    <w:name w:val="ListLabel 12"/>
    <w:qFormat/>
    <w:rsid w:val="00EB6238"/>
    <w:rPr>
      <w:rFonts w:cs="Times New Roman"/>
      <w:b/>
      <w:sz w:val="24"/>
      <w:szCs w:val="24"/>
    </w:rPr>
  </w:style>
  <w:style w:type="character" w:customStyle="1" w:styleId="ListLabel13">
    <w:name w:val="ListLabel 13"/>
    <w:qFormat/>
    <w:rsid w:val="00EB6238"/>
    <w:rPr>
      <w:rFonts w:cs="Times New Roman"/>
      <w:color w:val="000000"/>
      <w:sz w:val="22"/>
      <w:szCs w:val="22"/>
    </w:rPr>
  </w:style>
  <w:style w:type="character" w:customStyle="1" w:styleId="ListLabel14">
    <w:name w:val="ListLabel 14"/>
    <w:qFormat/>
    <w:rsid w:val="00EB6238"/>
    <w:rPr>
      <w:rFonts w:cs="Times New Roman"/>
    </w:rPr>
  </w:style>
  <w:style w:type="character" w:customStyle="1" w:styleId="ListLabel15">
    <w:name w:val="ListLabel 15"/>
    <w:qFormat/>
    <w:rsid w:val="00EB6238"/>
    <w:rPr>
      <w:sz w:val="22"/>
    </w:rPr>
  </w:style>
  <w:style w:type="character" w:customStyle="1" w:styleId="ListLabel16">
    <w:name w:val="ListLabel 16"/>
    <w:qFormat/>
    <w:rsid w:val="00EB6238"/>
    <w:rPr>
      <w:rFonts w:cs="Symbol"/>
      <w:b/>
      <w:sz w:val="24"/>
      <w:szCs w:val="24"/>
      <w:lang w:eastAsia="pl-PL"/>
    </w:rPr>
  </w:style>
  <w:style w:type="character" w:customStyle="1" w:styleId="ListLabel17">
    <w:name w:val="ListLabel 17"/>
    <w:qFormat/>
    <w:rsid w:val="00EB6238"/>
    <w:rPr>
      <w:rFonts w:cs="Symbol"/>
      <w:sz w:val="24"/>
      <w:szCs w:val="24"/>
    </w:rPr>
  </w:style>
  <w:style w:type="character" w:customStyle="1" w:styleId="ListLabel18">
    <w:name w:val="ListLabel 18"/>
    <w:qFormat/>
    <w:rsid w:val="00EB6238"/>
    <w:rPr>
      <w:rFonts w:cs="Times New Roman"/>
      <w:b/>
      <w:sz w:val="24"/>
      <w:szCs w:val="24"/>
    </w:rPr>
  </w:style>
  <w:style w:type="character" w:customStyle="1" w:styleId="ListLabel19">
    <w:name w:val="ListLabel 19"/>
    <w:qFormat/>
    <w:rsid w:val="00EB6238"/>
    <w:rPr>
      <w:rFonts w:cs="Times New Roman"/>
      <w:color w:val="000000"/>
      <w:sz w:val="22"/>
      <w:szCs w:val="22"/>
    </w:rPr>
  </w:style>
  <w:style w:type="character" w:customStyle="1" w:styleId="ListLabel20">
    <w:name w:val="ListLabel 20"/>
    <w:qFormat/>
    <w:rsid w:val="00EB6238"/>
    <w:rPr>
      <w:rFonts w:cs="Times New Roman"/>
    </w:rPr>
  </w:style>
  <w:style w:type="character" w:styleId="Odwoaniedokomentarza">
    <w:name w:val="annotation reference"/>
    <w:qFormat/>
    <w:rsid w:val="00EB6238"/>
    <w:rPr>
      <w:sz w:val="16"/>
      <w:szCs w:val="16"/>
    </w:rPr>
  </w:style>
  <w:style w:type="paragraph" w:styleId="Nagwek">
    <w:name w:val="header"/>
    <w:basedOn w:val="Normalny"/>
    <w:next w:val="Tekstpodstawowy"/>
    <w:rsid w:val="00EB623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B6238"/>
    <w:pPr>
      <w:spacing w:after="140"/>
    </w:pPr>
  </w:style>
  <w:style w:type="paragraph" w:styleId="Lista">
    <w:name w:val="List"/>
    <w:basedOn w:val="Tekstpodstawowy"/>
    <w:rsid w:val="00EB6238"/>
    <w:rPr>
      <w:rFonts w:cs="Mangal"/>
    </w:rPr>
  </w:style>
  <w:style w:type="paragraph" w:styleId="Legenda">
    <w:name w:val="caption"/>
    <w:basedOn w:val="Normalny"/>
    <w:qFormat/>
    <w:rsid w:val="00EB62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6238"/>
    <w:pPr>
      <w:suppressLineNumbers/>
    </w:pPr>
    <w:rPr>
      <w:rFonts w:cs="Mangal"/>
    </w:rPr>
  </w:style>
  <w:style w:type="paragraph" w:styleId="Stopka">
    <w:name w:val="footer"/>
    <w:basedOn w:val="Normalny"/>
    <w:rsid w:val="00EB6238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rsid w:val="00EB6238"/>
    <w:rPr>
      <w:sz w:val="20"/>
      <w:szCs w:val="20"/>
    </w:rPr>
  </w:style>
  <w:style w:type="paragraph" w:styleId="Tekstpodstawowy2">
    <w:name w:val="Body Text 2"/>
    <w:basedOn w:val="Normalny"/>
    <w:qFormat/>
    <w:rsid w:val="00EB6238"/>
    <w:pPr>
      <w:jc w:val="both"/>
    </w:pPr>
  </w:style>
  <w:style w:type="paragraph" w:styleId="Akapitzlist">
    <w:name w:val="List Paragraph"/>
    <w:basedOn w:val="Normalny"/>
    <w:qFormat/>
    <w:rsid w:val="00EB6238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qFormat/>
    <w:rsid w:val="00EB623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rsid w:val="00EB62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rsid w:val="00EB6238"/>
    <w:pPr>
      <w:suppressLineNumbers/>
    </w:pPr>
  </w:style>
  <w:style w:type="paragraph" w:customStyle="1" w:styleId="Nagwektabeli">
    <w:name w:val="Nagłówek tabeli"/>
    <w:basedOn w:val="Zawartotabeli"/>
    <w:qFormat/>
    <w:rsid w:val="00EB6238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qFormat/>
    <w:rsid w:val="00EB6238"/>
    <w:pPr>
      <w:jc w:val="both"/>
    </w:pPr>
  </w:style>
  <w:style w:type="paragraph" w:customStyle="1" w:styleId="Akapitzlist1">
    <w:name w:val="Akapit z listą1"/>
    <w:basedOn w:val="Normalny"/>
    <w:qFormat/>
    <w:rsid w:val="00B14ABA"/>
    <w:pPr>
      <w:ind w:left="720"/>
      <w:contextualSpacing/>
    </w:pPr>
    <w:rPr>
      <w:rFonts w:eastAsia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D6E54"/>
    <w:pPr>
      <w:spacing w:after="120"/>
      <w:ind w:left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FD6E54"/>
    <w:pPr>
      <w:tabs>
        <w:tab w:val="left" w:pos="1021"/>
      </w:tabs>
      <w:spacing w:line="280" w:lineRule="exact"/>
      <w:ind w:firstLine="210"/>
      <w:jc w:val="both"/>
    </w:pPr>
    <w:rPr>
      <w:rFonts w:ascii="Arial" w:hAnsi="Arial" w:cs="Times New Roman"/>
      <w:sz w:val="18"/>
      <w:lang w:eastAsia="en-US"/>
    </w:rPr>
  </w:style>
  <w:style w:type="paragraph" w:styleId="Listapunktowana3">
    <w:name w:val="List Bullet 3"/>
    <w:basedOn w:val="Normalny"/>
    <w:uiPriority w:val="99"/>
    <w:unhideWhenUsed/>
    <w:qFormat/>
    <w:rsid w:val="00FD6E54"/>
    <w:pPr>
      <w:tabs>
        <w:tab w:val="left" w:pos="1021"/>
      </w:tabs>
      <w:spacing w:after="280" w:line="280" w:lineRule="exact"/>
      <w:ind w:left="566" w:hanging="283"/>
      <w:contextualSpacing/>
      <w:jc w:val="both"/>
    </w:pPr>
    <w:rPr>
      <w:rFonts w:ascii="Arial" w:hAnsi="Arial" w:cs="Times New Roman"/>
      <w:sz w:val="18"/>
      <w:lang w:eastAsia="en-US"/>
    </w:rPr>
  </w:style>
  <w:style w:type="paragraph" w:customStyle="1" w:styleId="msolistparagraphcxsplast">
    <w:name w:val="msolistparagraphcxsplast"/>
    <w:basedOn w:val="Normalny"/>
    <w:qFormat/>
    <w:rsid w:val="00EB6238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Normalny"/>
    <w:qFormat/>
    <w:rsid w:val="00EB6238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1">
    <w:name w:val="WW8Num1"/>
    <w:qFormat/>
    <w:rsid w:val="00EB6238"/>
  </w:style>
  <w:style w:type="numbering" w:customStyle="1" w:styleId="WW8Num2">
    <w:name w:val="WW8Num2"/>
    <w:qFormat/>
    <w:rsid w:val="00EB6238"/>
  </w:style>
  <w:style w:type="numbering" w:customStyle="1" w:styleId="WW8Num3">
    <w:name w:val="WW8Num3"/>
    <w:qFormat/>
    <w:rsid w:val="00EB6238"/>
  </w:style>
  <w:style w:type="numbering" w:customStyle="1" w:styleId="WW8Num4">
    <w:name w:val="WW8Num4"/>
    <w:qFormat/>
    <w:rsid w:val="00EB6238"/>
  </w:style>
  <w:style w:type="numbering" w:customStyle="1" w:styleId="WW8Num5">
    <w:name w:val="WW8Num5"/>
    <w:qFormat/>
    <w:rsid w:val="00EB6238"/>
  </w:style>
  <w:style w:type="numbering" w:customStyle="1" w:styleId="WW8Num6">
    <w:name w:val="WW8Num6"/>
    <w:qFormat/>
    <w:rsid w:val="00EB6238"/>
  </w:style>
  <w:style w:type="numbering" w:customStyle="1" w:styleId="WW8Num7">
    <w:name w:val="WW8Num7"/>
    <w:qFormat/>
    <w:rsid w:val="00EB6238"/>
  </w:style>
  <w:style w:type="numbering" w:customStyle="1" w:styleId="WW8Num8">
    <w:name w:val="WW8Num8"/>
    <w:qFormat/>
    <w:rsid w:val="00EB6238"/>
  </w:style>
  <w:style w:type="numbering" w:customStyle="1" w:styleId="WW8Num9">
    <w:name w:val="WW8Num9"/>
    <w:qFormat/>
    <w:rsid w:val="00EB6238"/>
  </w:style>
  <w:style w:type="numbering" w:customStyle="1" w:styleId="WW8Num10">
    <w:name w:val="WW8Num10"/>
    <w:qFormat/>
    <w:rsid w:val="00EB6238"/>
  </w:style>
  <w:style w:type="numbering" w:customStyle="1" w:styleId="WW8Num11">
    <w:name w:val="WW8Num11"/>
    <w:qFormat/>
    <w:rsid w:val="00EB6238"/>
  </w:style>
  <w:style w:type="numbering" w:customStyle="1" w:styleId="WW8Num12">
    <w:name w:val="WW8Num12"/>
    <w:qFormat/>
    <w:rsid w:val="00EB6238"/>
  </w:style>
  <w:style w:type="numbering" w:customStyle="1" w:styleId="WW8Num13">
    <w:name w:val="WW8Num13"/>
    <w:qFormat/>
    <w:rsid w:val="00EB6238"/>
  </w:style>
  <w:style w:type="numbering" w:customStyle="1" w:styleId="WW8Num14">
    <w:name w:val="WW8Num14"/>
    <w:qFormat/>
    <w:rsid w:val="00EB6238"/>
  </w:style>
  <w:style w:type="numbering" w:customStyle="1" w:styleId="WW8Num15">
    <w:name w:val="WW8Num15"/>
    <w:qFormat/>
    <w:rsid w:val="00EB6238"/>
  </w:style>
  <w:style w:type="numbering" w:customStyle="1" w:styleId="WW8Num16">
    <w:name w:val="WW8Num16"/>
    <w:qFormat/>
    <w:rsid w:val="00EB6238"/>
  </w:style>
  <w:style w:type="numbering" w:customStyle="1" w:styleId="WW8Num17">
    <w:name w:val="WW8Num17"/>
    <w:qFormat/>
    <w:rsid w:val="00EB6238"/>
  </w:style>
  <w:style w:type="numbering" w:customStyle="1" w:styleId="WW8Num18">
    <w:name w:val="WW8Num18"/>
    <w:qFormat/>
    <w:rsid w:val="00EB6238"/>
  </w:style>
  <w:style w:type="numbering" w:customStyle="1" w:styleId="NumeracjaIVX">
    <w:name w:val="Numeracja IVX"/>
    <w:qFormat/>
    <w:rsid w:val="00EB6238"/>
  </w:style>
  <w:style w:type="table" w:styleId="Tabela-Siatka">
    <w:name w:val="Table Grid"/>
    <w:basedOn w:val="Standardowy"/>
    <w:uiPriority w:val="59"/>
    <w:rsid w:val="008E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2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238"/>
    <w:rPr>
      <w:rFonts w:ascii="Calibri" w:eastAsia="Calibri" w:hAnsi="Calibri" w:cs="Calibri"/>
      <w:szCs w:val="20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7DEE"/>
    <w:pPr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02CF5"/>
    <w:pPr>
      <w:tabs>
        <w:tab w:val="left" w:pos="426"/>
        <w:tab w:val="right" w:leader="dot" w:pos="9488"/>
      </w:tabs>
      <w:spacing w:before="60" w:after="60" w:line="36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D72C22"/>
    <w:pPr>
      <w:tabs>
        <w:tab w:val="left" w:pos="660"/>
        <w:tab w:val="right" w:leader="dot" w:pos="9488"/>
      </w:tabs>
      <w:spacing w:after="100"/>
      <w:ind w:left="709" w:hanging="489"/>
    </w:pPr>
  </w:style>
  <w:style w:type="paragraph" w:styleId="Spistreci3">
    <w:name w:val="toc 3"/>
    <w:basedOn w:val="Normalny"/>
    <w:next w:val="Normalny"/>
    <w:autoRedefine/>
    <w:uiPriority w:val="39"/>
    <w:unhideWhenUsed/>
    <w:rsid w:val="000E308B"/>
    <w:pPr>
      <w:tabs>
        <w:tab w:val="left" w:pos="1100"/>
        <w:tab w:val="right" w:leader="dot" w:pos="9488"/>
      </w:tabs>
      <w:spacing w:before="60" w:after="60" w:line="288" w:lineRule="auto"/>
      <w:ind w:left="1134" w:hanging="694"/>
    </w:pPr>
    <w:rPr>
      <w:rFonts w:asciiTheme="minorHAnsi" w:eastAsiaTheme="minorEastAsia" w:hAnsiTheme="minorHAnsi" w:cstheme="minorBidi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E308B"/>
    <w:pPr>
      <w:tabs>
        <w:tab w:val="left" w:pos="1100"/>
        <w:tab w:val="right" w:leader="dot" w:pos="9488"/>
      </w:tabs>
      <w:spacing w:before="60" w:after="60" w:line="288" w:lineRule="auto"/>
      <w:ind w:left="660" w:firstLine="474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17DEE"/>
    <w:pPr>
      <w:spacing w:after="100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17DEE"/>
    <w:pPr>
      <w:spacing w:after="100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17DEE"/>
    <w:pPr>
      <w:spacing w:after="100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17DEE"/>
    <w:pPr>
      <w:spacing w:after="100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17DEE"/>
    <w:pPr>
      <w:spacing w:after="100"/>
      <w:ind w:left="1760"/>
    </w:pPr>
    <w:rPr>
      <w:rFonts w:asciiTheme="minorHAnsi" w:eastAsiaTheme="minorEastAsia" w:hAnsiTheme="minorHAnsi" w:cstheme="minorBidi"/>
      <w:lang w:eastAsia="pl-PL"/>
    </w:rPr>
  </w:style>
  <w:style w:type="character" w:styleId="Hipercze">
    <w:name w:val="Hyperlink"/>
    <w:basedOn w:val="Domylnaczcionkaakapitu"/>
    <w:uiPriority w:val="99"/>
    <w:unhideWhenUsed/>
    <w:rsid w:val="00C17DEE"/>
    <w:rPr>
      <w:color w:val="0000FF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7556FD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7556FD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0D7"/>
    <w:rPr>
      <w:rFonts w:ascii="Calibri" w:eastAsia="Calibri" w:hAnsi="Calibri" w:cs="Calibri"/>
      <w:b/>
      <w:bCs/>
      <w:szCs w:val="20"/>
      <w:lang w:bidi="ar-SA"/>
    </w:rPr>
  </w:style>
  <w:style w:type="paragraph" w:styleId="Poprawka">
    <w:name w:val="Revision"/>
    <w:hidden/>
    <w:uiPriority w:val="99"/>
    <w:semiHidden/>
    <w:rsid w:val="00CD1CEF"/>
    <w:rPr>
      <w:rFonts w:ascii="Calibri" w:eastAsia="Calibri" w:hAnsi="Calibri" w:cs="Calibri"/>
      <w:sz w:val="22"/>
      <w:szCs w:val="22"/>
      <w:lang w:bidi="ar-SA"/>
    </w:rPr>
  </w:style>
  <w:style w:type="character" w:customStyle="1" w:styleId="normaltextrun">
    <w:name w:val="normaltextrun"/>
    <w:basedOn w:val="Domylnaczcionkaakapitu"/>
    <w:rsid w:val="00A452CF"/>
  </w:style>
  <w:style w:type="character" w:customStyle="1" w:styleId="eop">
    <w:name w:val="eop"/>
    <w:basedOn w:val="Domylnaczcionkaakapitu"/>
    <w:rsid w:val="00A4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2E9A73CC77EE4CAA551E25E46BE3FB" ma:contentTypeVersion="4" ma:contentTypeDescription="Utwórz nowy dokument." ma:contentTypeScope="" ma:versionID="db0e0f9fea188b37d322424c5f0da282">
  <xsd:schema xmlns:xsd="http://www.w3.org/2001/XMLSchema" xmlns:xs="http://www.w3.org/2001/XMLSchema" xmlns:p="http://schemas.microsoft.com/office/2006/metadata/properties" xmlns:ns2="ee20151a-d27b-4937-a6d7-191fc3e7cee1" targetNamespace="http://schemas.microsoft.com/office/2006/metadata/properties" ma:root="true" ma:fieldsID="ac34076e2b1cec493285fb7cc349871e" ns2:_="">
    <xsd:import namespace="ee20151a-d27b-4937-a6d7-191fc3e7c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0151a-d27b-4937-a6d7-191fc3e7c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C3E98-9841-4D2D-9819-2B56152B4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2D0F5B-32AA-4498-A4C0-EECA1B7DE8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DEA902-8A51-4D22-8A27-C3BC70409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20151a-d27b-4937-a6d7-191fc3e7c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A365DF-6AF1-40DB-8CB4-BF4A0E2FA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30</Pages>
  <Words>9988</Words>
  <Characters>59930</Characters>
  <Application>Microsoft Office Word</Application>
  <DocSecurity>0</DocSecurity>
  <Lines>499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 NAUK HUMANISTYCZNYCH I SPOŁECZNYCH</vt:lpstr>
    </vt:vector>
  </TitlesOfParts>
  <Company>Microsoft</Company>
  <LinksUpToDate>false</LinksUpToDate>
  <CharactersWithSpaces>69779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 NAUK HUMANISTYCZNYCH I SPOŁECZNYCH</dc:title>
  <dc:creator>Kolegium Karkonoskie</dc:creator>
  <cp:lastModifiedBy>Beata Lewandwoska</cp:lastModifiedBy>
  <cp:revision>69</cp:revision>
  <cp:lastPrinted>2024-07-05T05:22:00Z</cp:lastPrinted>
  <dcterms:created xsi:type="dcterms:W3CDTF">2022-07-06T17:04:00Z</dcterms:created>
  <dcterms:modified xsi:type="dcterms:W3CDTF">2024-07-11T06:49:00Z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0x010100232E9A73CC77EE4CAA551E25E46BE3FB</vt:lpwstr>
  </property>
</Properties>
</file>