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81D1" w14:textId="77777777" w:rsidR="00212F5D" w:rsidRPr="007A79EC" w:rsidRDefault="007A79EC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7A79EC">
        <w:rPr>
          <w:rFonts w:cs="Arial"/>
          <w:b/>
          <w:bCs/>
          <w:sz w:val="20"/>
          <w:szCs w:val="20"/>
        </w:rPr>
        <w:t>Załącznik nr 2 do</w:t>
      </w:r>
    </w:p>
    <w:p w14:paraId="464AF270" w14:textId="77777777" w:rsidR="00212F5D" w:rsidRPr="007A79EC" w:rsidRDefault="007A79EC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7A79EC">
        <w:rPr>
          <w:rFonts w:cs="Arial"/>
          <w:b/>
          <w:bCs/>
          <w:sz w:val="20"/>
          <w:szCs w:val="20"/>
        </w:rPr>
        <w:t xml:space="preserve"> Zasad wysyłania i odbierania korespondencji z wykorzystaniem PURDE lub PUH </w:t>
      </w:r>
    </w:p>
    <w:p w14:paraId="44437F6A" w14:textId="77777777" w:rsidR="00212F5D" w:rsidRPr="007A79EC" w:rsidRDefault="007A79EC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7A79EC">
        <w:rPr>
          <w:rFonts w:cs="Arial"/>
          <w:b/>
          <w:bCs/>
          <w:sz w:val="20"/>
          <w:szCs w:val="20"/>
        </w:rPr>
        <w:t xml:space="preserve">w Karkonoskiej Akademii Nauk Stosowanych </w:t>
      </w:r>
    </w:p>
    <w:p w14:paraId="6C7BDF58" w14:textId="77777777" w:rsidR="00212F5D" w:rsidRPr="007A79EC" w:rsidRDefault="007A79EC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7A79EC">
        <w:rPr>
          <w:rFonts w:cs="Arial"/>
          <w:b/>
          <w:bCs/>
          <w:sz w:val="20"/>
          <w:szCs w:val="20"/>
        </w:rPr>
        <w:t xml:space="preserve"> Jeleniej Górze </w:t>
      </w:r>
    </w:p>
    <w:p w14:paraId="67342B00" w14:textId="77777777" w:rsidR="00212F5D" w:rsidRDefault="00212F5D">
      <w:pPr>
        <w:rPr>
          <w:rFonts w:cs="Arial"/>
          <w:b/>
          <w:bCs/>
          <w:sz w:val="28"/>
          <w:szCs w:val="28"/>
        </w:rPr>
      </w:pPr>
    </w:p>
    <w:p w14:paraId="57629EE7" w14:textId="77777777" w:rsidR="00212F5D" w:rsidRDefault="007A79EC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METRYKA NR 2: Dla usługi PUH (Publiczna Usługa Hybrydowa)</w:t>
      </w:r>
    </w:p>
    <w:p w14:paraId="7D76E014" w14:textId="77777777" w:rsidR="00212F5D" w:rsidRDefault="007A79E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 metryka służy do zlecenia wysyłki, która zostanie nadana elektronicznie, ale system automatycznie przekaże ją do wydrukowania, zakopertowania i fizycznego doręczenia przez Pocztę Polską. Używamy jej, gdy odbiorca nie posiada adresu do e-Doręczeń.</w:t>
      </w:r>
    </w:p>
    <w:p w14:paraId="547F4923" w14:textId="77777777" w:rsidR="00212F5D" w:rsidRDefault="007A79EC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METRYKA PRZESYŁKI W SYSTEMIE E-DORĘCZEŃ</w:t>
      </w:r>
    </w:p>
    <w:p w14:paraId="3225B6E1" w14:textId="77777777" w:rsidR="00212F5D" w:rsidRDefault="007A79EC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Usługa: PUH (Publiczna Usługa Hybrydowa)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105"/>
        <w:gridCol w:w="4957"/>
      </w:tblGrid>
      <w:tr w:rsidR="00212F5D" w14:paraId="12CC23FD" w14:textId="77777777">
        <w:tc>
          <w:tcPr>
            <w:tcW w:w="4105" w:type="dxa"/>
          </w:tcPr>
          <w:p w14:paraId="6BE5B68B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Pole</w:t>
            </w:r>
          </w:p>
        </w:tc>
        <w:tc>
          <w:tcPr>
            <w:tcW w:w="4956" w:type="dxa"/>
          </w:tcPr>
          <w:p w14:paraId="6698E668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Dane do wypełnienia przez zleceniodawcę</w:t>
            </w:r>
          </w:p>
        </w:tc>
      </w:tr>
      <w:tr w:rsidR="00212F5D" w14:paraId="13B1D9BC" w14:textId="77777777">
        <w:tc>
          <w:tcPr>
            <w:tcW w:w="9061" w:type="dxa"/>
            <w:gridSpan w:val="2"/>
          </w:tcPr>
          <w:p w14:paraId="3C8D4C38" w14:textId="77777777" w:rsidR="00212F5D" w:rsidRDefault="007A79E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SEKCJA A: INFORMACJE WEWNĘTRZNE</w:t>
            </w:r>
          </w:p>
        </w:tc>
      </w:tr>
      <w:tr w:rsidR="00212F5D" w14:paraId="200E554E" w14:textId="77777777">
        <w:tc>
          <w:tcPr>
            <w:tcW w:w="4105" w:type="dxa"/>
          </w:tcPr>
          <w:p w14:paraId="28FACF86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Data zlecenia</w:t>
            </w:r>
          </w:p>
        </w:tc>
        <w:tc>
          <w:tcPr>
            <w:tcW w:w="4956" w:type="dxa"/>
          </w:tcPr>
          <w:p w14:paraId="38F8136F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056605EA" w14:textId="77777777">
        <w:tc>
          <w:tcPr>
            <w:tcW w:w="4105" w:type="dxa"/>
          </w:tcPr>
          <w:p w14:paraId="60EB4BDA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Jednostka/dział zlecający</w:t>
            </w:r>
          </w:p>
        </w:tc>
        <w:tc>
          <w:tcPr>
            <w:tcW w:w="4956" w:type="dxa"/>
          </w:tcPr>
          <w:p w14:paraId="3DC9E514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2F3A813E" w14:textId="77777777">
        <w:tc>
          <w:tcPr>
            <w:tcW w:w="4105" w:type="dxa"/>
          </w:tcPr>
          <w:p w14:paraId="35FD86B9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Osoba zlecająca</w:t>
            </w:r>
          </w:p>
          <w:p w14:paraId="5A264132" w14:textId="77777777" w:rsidR="00212F5D" w:rsidRDefault="007A79E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(imię, nazwisko, tel.)</w:t>
            </w:r>
          </w:p>
          <w:p w14:paraId="089FFAC7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C644F13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3D8542AB" w14:textId="77777777">
        <w:tc>
          <w:tcPr>
            <w:tcW w:w="9061" w:type="dxa"/>
            <w:gridSpan w:val="2"/>
          </w:tcPr>
          <w:p w14:paraId="727CEC61" w14:textId="77777777" w:rsidR="00212F5D" w:rsidRDefault="007A79E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 xml:space="preserve">SEKCJA B: DANE ODBIORCY I ADRES </w:t>
            </w:r>
            <w:r>
              <w:rPr>
                <w:rFonts w:eastAsia="Calibri" w:cs="Arial"/>
                <w:b/>
                <w:bCs/>
                <w:sz w:val="24"/>
                <w:szCs w:val="24"/>
              </w:rPr>
              <w:br/>
              <w:t>(Pola obowiązkowe)</w:t>
            </w:r>
          </w:p>
        </w:tc>
      </w:tr>
      <w:tr w:rsidR="00212F5D" w14:paraId="090BF6B5" w14:textId="77777777">
        <w:tc>
          <w:tcPr>
            <w:tcW w:w="4105" w:type="dxa"/>
          </w:tcPr>
          <w:p w14:paraId="3C5B76A8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Uzasadnienie użycia usługi hybrydowej</w:t>
            </w:r>
          </w:p>
          <w:p w14:paraId="1BE3F163" w14:textId="77777777" w:rsidR="00212F5D" w:rsidRDefault="007A79EC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>(np. Odbiorca nie posiada adresu do e-Doręczeń (AE) w bazie BAE.)</w:t>
            </w:r>
          </w:p>
        </w:tc>
        <w:tc>
          <w:tcPr>
            <w:tcW w:w="4956" w:type="dxa"/>
          </w:tcPr>
          <w:p w14:paraId="12B01B17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389AC4FC" w14:textId="77777777">
        <w:tc>
          <w:tcPr>
            <w:tcW w:w="4105" w:type="dxa"/>
          </w:tcPr>
          <w:p w14:paraId="2B043DD2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Typ odbiorcy:</w:t>
            </w:r>
          </w:p>
          <w:p w14:paraId="5CC46061" w14:textId="77777777" w:rsidR="00212F5D" w:rsidRDefault="007A79EC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i/>
                <w:iCs/>
                <w:sz w:val="18"/>
                <w:szCs w:val="18"/>
              </w:rPr>
              <w:t>(W polu wyboru należy zaznaczyć jedną opcje)</w:t>
            </w:r>
          </w:p>
          <w:p w14:paraId="74B240D4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56DEBD0" w14:textId="77777777" w:rsidR="00212F5D" w:rsidRDefault="00282D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id w:val="19615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>
              <w:rPr>
                <w:rFonts w:eastAsia="Calibri" w:cs="Arial"/>
                <w:sz w:val="20"/>
                <w:szCs w:val="20"/>
              </w:rPr>
              <w:t>Osoba fizyczna lub zawód zaufania publicznego,</w:t>
            </w:r>
          </w:p>
          <w:p w14:paraId="14FC92DC" w14:textId="77777777" w:rsidR="00212F5D" w:rsidRDefault="00282D9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sdt>
              <w:sdtPr>
                <w:id w:val="5443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>
              <w:rPr>
                <w:rFonts w:eastAsia="Calibri" w:cs="Arial"/>
                <w:sz w:val="20"/>
                <w:szCs w:val="20"/>
              </w:rPr>
              <w:t>Podmiot publiczny, organizacja lub działalność gospodarcza</w:t>
            </w:r>
          </w:p>
        </w:tc>
      </w:tr>
      <w:tr w:rsidR="00212F5D" w14:paraId="425808C7" w14:textId="77777777">
        <w:tc>
          <w:tcPr>
            <w:tcW w:w="4105" w:type="dxa"/>
          </w:tcPr>
          <w:p w14:paraId="2483C0D4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Rodzaj adresu wysyłki</w:t>
            </w:r>
          </w:p>
          <w:p w14:paraId="6D895137" w14:textId="77777777" w:rsidR="00212F5D" w:rsidRDefault="007A79EC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i/>
                <w:iCs/>
                <w:sz w:val="18"/>
                <w:szCs w:val="18"/>
              </w:rPr>
              <w:t>(W polu wyboru należy zaznaczyć jedną opcje)</w:t>
            </w:r>
          </w:p>
          <w:p w14:paraId="47FDA0C5" w14:textId="77777777" w:rsidR="00212F5D" w:rsidRDefault="00212F5D">
            <w:pPr>
              <w:pStyle w:val="Akapitzlist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680D6DB8" w14:textId="77777777" w:rsidR="00212F5D" w:rsidRDefault="00282D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id w:val="1116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>
              <w:rPr>
                <w:rFonts w:eastAsia="Calibri" w:cs="Arial"/>
                <w:sz w:val="20"/>
                <w:szCs w:val="20"/>
              </w:rPr>
              <w:t xml:space="preserve"> Adres odbiorcy</w:t>
            </w:r>
          </w:p>
          <w:p w14:paraId="663728F9" w14:textId="77777777" w:rsidR="00212F5D" w:rsidRDefault="00282D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id w:val="118855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>
              <w:rPr>
                <w:rFonts w:eastAsia="Calibri" w:cs="Arial"/>
                <w:sz w:val="20"/>
                <w:szCs w:val="20"/>
              </w:rPr>
              <w:t xml:space="preserve"> Skrytka pocztowa</w:t>
            </w:r>
          </w:p>
          <w:p w14:paraId="6D2BBF55" w14:textId="77777777" w:rsidR="00212F5D" w:rsidRDefault="00282D9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sdt>
              <w:sdtPr>
                <w:id w:val="-19577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>
              <w:rPr>
                <w:rFonts w:eastAsia="Calibri" w:cs="Arial"/>
                <w:sz w:val="20"/>
                <w:szCs w:val="20"/>
              </w:rPr>
              <w:t xml:space="preserve"> Poste restante(odbiór na poczcie)</w:t>
            </w:r>
          </w:p>
        </w:tc>
      </w:tr>
      <w:tr w:rsidR="00212F5D" w14:paraId="668FD4F3" w14:textId="77777777">
        <w:tc>
          <w:tcPr>
            <w:tcW w:w="4105" w:type="dxa"/>
          </w:tcPr>
          <w:p w14:paraId="46559F85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Pełna nazwa odbiorcy / Imię i nazwisko </w:t>
            </w:r>
          </w:p>
        </w:tc>
        <w:tc>
          <w:tcPr>
            <w:tcW w:w="4956" w:type="dxa"/>
          </w:tcPr>
          <w:p w14:paraId="5DD59A5D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2132CA43" w14:textId="77777777">
        <w:tc>
          <w:tcPr>
            <w:tcW w:w="4105" w:type="dxa"/>
          </w:tcPr>
          <w:p w14:paraId="36E94F16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Ulica i numer domu/lokalu</w:t>
            </w:r>
          </w:p>
        </w:tc>
        <w:tc>
          <w:tcPr>
            <w:tcW w:w="4956" w:type="dxa"/>
          </w:tcPr>
          <w:p w14:paraId="2F8BCC8B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73D40F13" w14:textId="77777777">
        <w:tc>
          <w:tcPr>
            <w:tcW w:w="4105" w:type="dxa"/>
          </w:tcPr>
          <w:p w14:paraId="3486370B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Kod pocztowy i miejscowość</w:t>
            </w:r>
          </w:p>
        </w:tc>
        <w:tc>
          <w:tcPr>
            <w:tcW w:w="4956" w:type="dxa"/>
          </w:tcPr>
          <w:p w14:paraId="1BFA7E82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59DC0EDC" w14:textId="77777777">
        <w:tc>
          <w:tcPr>
            <w:tcW w:w="4105" w:type="dxa"/>
          </w:tcPr>
          <w:p w14:paraId="2953418B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Numer skrzynki pocztowej* </w:t>
            </w:r>
          </w:p>
          <w:p w14:paraId="7A062BDD" w14:textId="77777777" w:rsidR="00212F5D" w:rsidRDefault="007A79EC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eastAsia="Calibri" w:cs="Arial"/>
                <w:b/>
                <w:bCs/>
                <w:i/>
                <w:iCs/>
                <w:sz w:val="20"/>
                <w:szCs w:val="20"/>
                <w:u w:val="single"/>
              </w:rPr>
              <w:t>(należy wpisać w przypadku użycia skrytki pocztowej)</w:t>
            </w:r>
          </w:p>
          <w:p w14:paraId="59CDAA3B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2087778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29C8B792" w14:textId="77777777">
        <w:tc>
          <w:tcPr>
            <w:tcW w:w="4105" w:type="dxa"/>
          </w:tcPr>
          <w:p w14:paraId="6A32E6B6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Nazwa placówki pocztowej*</w:t>
            </w:r>
          </w:p>
          <w:p w14:paraId="3DC9B753" w14:textId="77777777" w:rsidR="00212F5D" w:rsidRDefault="007A79EC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eastAsia="Calibri" w:cs="Arial"/>
                <w:b/>
                <w:bCs/>
                <w:i/>
                <w:iCs/>
                <w:sz w:val="20"/>
                <w:szCs w:val="20"/>
                <w:u w:val="single"/>
              </w:rPr>
              <w:t>(Należy wpisać w przypadku Poste restante)</w:t>
            </w:r>
          </w:p>
        </w:tc>
        <w:tc>
          <w:tcPr>
            <w:tcW w:w="4956" w:type="dxa"/>
          </w:tcPr>
          <w:p w14:paraId="7E8AB182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12F5D" w14:paraId="24A7CF96" w14:textId="77777777">
        <w:tc>
          <w:tcPr>
            <w:tcW w:w="9061" w:type="dxa"/>
            <w:gridSpan w:val="2"/>
          </w:tcPr>
          <w:p w14:paraId="143732E2" w14:textId="77777777" w:rsidR="00212F5D" w:rsidRDefault="007A79E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SEKCJA C: SZCZEGÓŁY PRZESYŁKI I TRYB DORĘCZENIA</w:t>
            </w:r>
          </w:p>
        </w:tc>
      </w:tr>
      <w:tr w:rsidR="00212F5D" w14:paraId="0FFD9E0D" w14:textId="77777777">
        <w:tc>
          <w:tcPr>
            <w:tcW w:w="4105" w:type="dxa"/>
          </w:tcPr>
          <w:p w14:paraId="54D36BE8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Tytuł/temat przesyłki</w:t>
            </w:r>
          </w:p>
          <w:p w14:paraId="4DDF88E2" w14:textId="77777777" w:rsidR="00212F5D" w:rsidRDefault="007A79EC">
            <w:pPr>
              <w:spacing w:after="0" w:line="240" w:lineRule="auto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>(Zwięzły i jednoznaczny)</w:t>
            </w:r>
          </w:p>
        </w:tc>
        <w:tc>
          <w:tcPr>
            <w:tcW w:w="4956" w:type="dxa"/>
          </w:tcPr>
          <w:p w14:paraId="13932BA2" w14:textId="77777777" w:rsidR="00212F5D" w:rsidRDefault="00212F5D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12F5D" w14:paraId="5FB4E8AE" w14:textId="77777777">
        <w:tc>
          <w:tcPr>
            <w:tcW w:w="4105" w:type="dxa"/>
          </w:tcPr>
          <w:p w14:paraId="0FA5150B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Załączniki </w:t>
            </w:r>
          </w:p>
          <w:p w14:paraId="4B2502F0" w14:textId="77777777" w:rsidR="00212F5D" w:rsidRDefault="007A79EC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lastRenderedPageBreak/>
              <w:t>Podstawowe wymagania:</w:t>
            </w:r>
          </w:p>
          <w:p w14:paraId="65EE9703" w14:textId="77777777" w:rsidR="00212F5D" w:rsidRDefault="007A79EC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 xml:space="preserve">    format A4 w orientacji pionowej, czyli 210 mm x 297 mm,</w:t>
            </w:r>
          </w:p>
          <w:p w14:paraId="0D244887" w14:textId="77777777" w:rsidR="00212F5D" w:rsidRDefault="007A79EC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 xml:space="preserve">    minimalne puste marginesy: górny 10 mm, dolny 8 mm, lewy i prawy 15 mm,</w:t>
            </w:r>
          </w:p>
          <w:p w14:paraId="43FF0EE0" w14:textId="77777777" w:rsidR="00212F5D" w:rsidRDefault="007A79EC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 xml:space="preserve">    maksymalna łączna liczba kartek (w tym strona adresowa):</w:t>
            </w:r>
          </w:p>
          <w:p w14:paraId="2AEA8B2E" w14:textId="77777777" w:rsidR="00212F5D" w:rsidRDefault="007A79EC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 xml:space="preserve">        12 (podstawowa opłata),</w:t>
            </w:r>
          </w:p>
          <w:p w14:paraId="02EA3B75" w14:textId="77777777" w:rsidR="00212F5D" w:rsidRDefault="007A79EC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 xml:space="preserve">        99 (dodatkowa opłata),</w:t>
            </w:r>
            <w:r>
              <w:rPr>
                <w:rFonts w:eastAsia="Calibri" w:cs="Arial"/>
                <w:i/>
                <w:iCs/>
                <w:sz w:val="20"/>
                <w:szCs w:val="20"/>
              </w:rPr>
              <w:br/>
              <w:t>bez zabezpieczenia hasłem lub certyfikatem,</w:t>
            </w:r>
          </w:p>
          <w:p w14:paraId="6EF79F83" w14:textId="77777777" w:rsidR="00212F5D" w:rsidRDefault="007A79EC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>bez aktywnych formularzy.</w:t>
            </w:r>
            <w:r>
              <w:rPr>
                <w:rFonts w:eastAsia="Calibri" w:cs="Arial"/>
                <w:i/>
                <w:iCs/>
                <w:sz w:val="20"/>
                <w:szCs w:val="20"/>
              </w:rPr>
              <w:br/>
              <w:t>Załącznik maksymalnie 15Mb w formie pliku PDF</w:t>
            </w:r>
          </w:p>
        </w:tc>
        <w:tc>
          <w:tcPr>
            <w:tcW w:w="4956" w:type="dxa"/>
          </w:tcPr>
          <w:p w14:paraId="2CAF64A5" w14:textId="77777777" w:rsidR="00212F5D" w:rsidRDefault="00212F5D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12F5D" w14:paraId="1B35C4F1" w14:textId="77777777">
        <w:tc>
          <w:tcPr>
            <w:tcW w:w="9061" w:type="dxa"/>
            <w:gridSpan w:val="2"/>
          </w:tcPr>
          <w:p w14:paraId="3A4F33C7" w14:textId="77777777" w:rsidR="00212F5D" w:rsidRDefault="007A79E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TRYB DORĘCZENIA PRZESYŁKI HYBRYDOWEJ:</w:t>
            </w:r>
          </w:p>
          <w:p w14:paraId="0B822799" w14:textId="77777777" w:rsidR="00212F5D" w:rsidRDefault="00212F5D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12F5D" w14:paraId="5B907784" w14:textId="77777777">
        <w:tc>
          <w:tcPr>
            <w:tcW w:w="4105" w:type="dxa"/>
          </w:tcPr>
          <w:p w14:paraId="78D11967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Rodzaj:</w:t>
            </w:r>
          </w:p>
          <w:p w14:paraId="08C88C0B" w14:textId="77777777" w:rsidR="00212F5D" w:rsidRDefault="007A79EC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i/>
                <w:iCs/>
                <w:sz w:val="18"/>
                <w:szCs w:val="18"/>
              </w:rPr>
              <w:t>(W polu wyboru należy zaznaczyć jedną opcje)</w:t>
            </w:r>
          </w:p>
          <w:p w14:paraId="10B12CC9" w14:textId="77777777" w:rsidR="00212F5D" w:rsidRDefault="00212F5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80FC3A1" w14:textId="77777777" w:rsidR="00212F5D" w:rsidRPr="007A79EC" w:rsidRDefault="00282D9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sdt>
              <w:sdtPr>
                <w:id w:val="-972904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 w:rsidRPr="007A79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A79EC" w:rsidRPr="007A79EC">
              <w:rPr>
                <w:rFonts w:eastAsia="Calibri" w:cs="Arial"/>
                <w:sz w:val="24"/>
                <w:szCs w:val="24"/>
              </w:rPr>
              <w:t xml:space="preserve"> Przesyłka rejestrowana</w:t>
            </w:r>
          </w:p>
          <w:p w14:paraId="0FD0E290" w14:textId="77777777" w:rsidR="00212F5D" w:rsidRPr="007A79EC" w:rsidRDefault="00282D95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sdt>
              <w:sdtPr>
                <w:id w:val="14917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 w:rsidRPr="007A79EC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A79EC" w:rsidRPr="007A79EC">
              <w:rPr>
                <w:rFonts w:eastAsia="Calibri" w:cs="Arial"/>
                <w:sz w:val="24"/>
                <w:szCs w:val="24"/>
              </w:rPr>
              <w:t xml:space="preserve"> Przesyłka nierejestrowana</w:t>
            </w:r>
            <w:r w:rsidR="007A79EC" w:rsidRPr="007A79EC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F5D" w14:paraId="10506C2C" w14:textId="77777777">
        <w:tc>
          <w:tcPr>
            <w:tcW w:w="4105" w:type="dxa"/>
          </w:tcPr>
          <w:p w14:paraId="5045EE8D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Rodzaj Pisma*  </w:t>
            </w:r>
          </w:p>
          <w:p w14:paraId="25DD6AC5" w14:textId="77777777" w:rsidR="00212F5D" w:rsidRDefault="007A79EC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eastAsia="Calibri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DOTYCZY TYLKO PRZESYŁKI REJESTROWANEJ </w:t>
            </w:r>
          </w:p>
          <w:p w14:paraId="3A55CF59" w14:textId="77777777" w:rsidR="00212F5D" w:rsidRDefault="007A79EC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i/>
                <w:iCs/>
                <w:sz w:val="18"/>
                <w:szCs w:val="18"/>
              </w:rPr>
              <w:t>(W polu wyboru należy zaznaczyć jedną opcje)</w:t>
            </w:r>
          </w:p>
          <w:p w14:paraId="090063A0" w14:textId="77777777" w:rsidR="00212F5D" w:rsidRDefault="00212F5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6EFA9FE1" w14:textId="77777777" w:rsidR="00212F5D" w:rsidRDefault="00212F5D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FD461C4" w14:textId="77777777" w:rsidR="00212F5D" w:rsidRPr="007A79EC" w:rsidRDefault="00282D9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-14458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 w:rsidRP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 w:rsidRPr="007A79EC">
              <w:rPr>
                <w:rFonts w:eastAsia="Calibri" w:cs="Arial"/>
                <w:sz w:val="20"/>
                <w:szCs w:val="20"/>
              </w:rPr>
              <w:t xml:space="preserve"> Pismo ogólne</w:t>
            </w:r>
          </w:p>
          <w:p w14:paraId="31B76CC1" w14:textId="77777777" w:rsidR="00212F5D" w:rsidRPr="007A79EC" w:rsidRDefault="00282D9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14669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 w:rsidRP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 w:rsidRPr="007A79EC">
              <w:rPr>
                <w:rFonts w:eastAsia="Calibri" w:cs="Arial"/>
                <w:sz w:val="20"/>
                <w:szCs w:val="20"/>
              </w:rPr>
              <w:t xml:space="preserve"> Pismo w postępowaniu administracyjnym</w:t>
            </w:r>
          </w:p>
          <w:p w14:paraId="64D3E5B4" w14:textId="77777777" w:rsidR="00212F5D" w:rsidRPr="007A79EC" w:rsidRDefault="00282D9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-5611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 w:rsidRP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 w:rsidRPr="007A79EC">
              <w:rPr>
                <w:rFonts w:eastAsia="Calibri" w:cs="Arial"/>
                <w:sz w:val="20"/>
                <w:szCs w:val="20"/>
              </w:rPr>
              <w:t xml:space="preserve"> Pismo w postępowaniu podatkowym</w:t>
            </w:r>
          </w:p>
          <w:p w14:paraId="30201012" w14:textId="77777777" w:rsidR="00212F5D" w:rsidRPr="007A79EC" w:rsidRDefault="00282D9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10848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 w:rsidRP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 w:rsidRPr="007A79EC">
              <w:rPr>
                <w:rFonts w:eastAsia="Calibri" w:cs="Arial"/>
                <w:sz w:val="20"/>
                <w:szCs w:val="20"/>
              </w:rPr>
              <w:t xml:space="preserve"> Pismo w postępowaniu sądowym cywilnym</w:t>
            </w:r>
          </w:p>
          <w:p w14:paraId="591548AC" w14:textId="77777777" w:rsidR="00212F5D" w:rsidRPr="007A79EC" w:rsidRDefault="00282D9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-146765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EC" w:rsidRPr="007A79EC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79EC" w:rsidRPr="007A79EC">
              <w:rPr>
                <w:rFonts w:eastAsia="Calibri" w:cs="Arial"/>
                <w:sz w:val="20"/>
                <w:szCs w:val="20"/>
              </w:rPr>
              <w:t xml:space="preserve"> Pismo w postępowaniu sądowym karym</w:t>
            </w:r>
          </w:p>
          <w:p w14:paraId="2091C8ED" w14:textId="77777777" w:rsidR="00212F5D" w:rsidRPr="007A79EC" w:rsidRDefault="007A79EC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7A79EC">
              <w:rPr>
                <w:rFonts w:eastAsia="Calibri" w:cs="Arial"/>
                <w:sz w:val="20"/>
                <w:szCs w:val="20"/>
              </w:rPr>
              <w:t xml:space="preserve">     </w:t>
            </w:r>
          </w:p>
          <w:p w14:paraId="13D5E8CB" w14:textId="77777777" w:rsidR="00212F5D" w:rsidRPr="007A79EC" w:rsidRDefault="00212F5D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12F5D" w14:paraId="5C9AE975" w14:textId="77777777">
        <w:tc>
          <w:tcPr>
            <w:tcW w:w="4105" w:type="dxa"/>
          </w:tcPr>
          <w:p w14:paraId="78527ED7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Informacja o treści przesyłki*</w:t>
            </w:r>
          </w:p>
          <w:p w14:paraId="0FD8FA6A" w14:textId="77777777" w:rsidR="00212F5D" w:rsidRDefault="007A79EC">
            <w:pPr>
              <w:spacing w:after="0" w:line="240" w:lineRule="auto"/>
              <w:jc w:val="both"/>
              <w:rPr>
                <w:rFonts w:cs="Arial"/>
                <w:i/>
                <w:iCs/>
                <w:sz w:val="24"/>
                <w:szCs w:val="24"/>
                <w:u w:val="single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  <w:u w:val="single"/>
              </w:rPr>
              <w:t xml:space="preserve">Dotyczy wszystkich pism po za pismem ogólnym (opcjonalnie) </w:t>
            </w:r>
          </w:p>
        </w:tc>
        <w:tc>
          <w:tcPr>
            <w:tcW w:w="4956" w:type="dxa"/>
          </w:tcPr>
          <w:p w14:paraId="120B752D" w14:textId="77777777" w:rsidR="00212F5D" w:rsidRPr="007A79EC" w:rsidRDefault="00212F5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12F5D" w14:paraId="61DE48D5" w14:textId="77777777">
        <w:tc>
          <w:tcPr>
            <w:tcW w:w="4105" w:type="dxa"/>
          </w:tcPr>
          <w:p w14:paraId="3DFB0A7E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Uwagi dla kancelarii</w:t>
            </w:r>
          </w:p>
          <w:p w14:paraId="62CE4735" w14:textId="77777777" w:rsidR="00212F5D" w:rsidRDefault="007A79EC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>np. "Wydruk kolorowy", "Proszę o  pilne nadanie"</w:t>
            </w:r>
          </w:p>
        </w:tc>
        <w:tc>
          <w:tcPr>
            <w:tcW w:w="4956" w:type="dxa"/>
          </w:tcPr>
          <w:p w14:paraId="1E8EA861" w14:textId="77777777" w:rsidR="00212F5D" w:rsidRDefault="00212F5D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12F5D" w14:paraId="4EBD5B8B" w14:textId="77777777">
        <w:tc>
          <w:tcPr>
            <w:tcW w:w="9061" w:type="dxa"/>
            <w:gridSpan w:val="2"/>
          </w:tcPr>
          <w:p w14:paraId="279D0B0B" w14:textId="77777777" w:rsidR="00212F5D" w:rsidRDefault="007A79E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SEKCJA D: POTWIERDZENIE REALIZACJI (Wypełnia Kancelaria)</w:t>
            </w:r>
          </w:p>
        </w:tc>
      </w:tr>
      <w:tr w:rsidR="00212F5D" w14:paraId="6BF25646" w14:textId="77777777">
        <w:tc>
          <w:tcPr>
            <w:tcW w:w="4105" w:type="dxa"/>
          </w:tcPr>
          <w:p w14:paraId="516DC653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Data i godzina nadania</w:t>
            </w:r>
          </w:p>
        </w:tc>
        <w:tc>
          <w:tcPr>
            <w:tcW w:w="4956" w:type="dxa"/>
          </w:tcPr>
          <w:p w14:paraId="7B5E4E64" w14:textId="77777777" w:rsidR="00212F5D" w:rsidRDefault="00212F5D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12F5D" w14:paraId="3BAC0C28" w14:textId="77777777">
        <w:tc>
          <w:tcPr>
            <w:tcW w:w="4105" w:type="dxa"/>
          </w:tcPr>
          <w:p w14:paraId="4AE4B6B0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Numer nadania (np. numer R)</w:t>
            </w:r>
          </w:p>
        </w:tc>
        <w:tc>
          <w:tcPr>
            <w:tcW w:w="4956" w:type="dxa"/>
          </w:tcPr>
          <w:p w14:paraId="43415022" w14:textId="77777777" w:rsidR="00212F5D" w:rsidRDefault="00212F5D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12F5D" w14:paraId="74D3B3C6" w14:textId="77777777">
        <w:tc>
          <w:tcPr>
            <w:tcW w:w="4105" w:type="dxa"/>
          </w:tcPr>
          <w:p w14:paraId="525B3246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Tryb nadania</w:t>
            </w:r>
          </w:p>
          <w:p w14:paraId="0FA475CF" w14:textId="77777777" w:rsidR="00212F5D" w:rsidRDefault="007A79E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0"/>
                <w:szCs w:val="20"/>
              </w:rPr>
              <w:t>PUH Rejestrowany / PUH z ZPO</w:t>
            </w:r>
          </w:p>
        </w:tc>
        <w:tc>
          <w:tcPr>
            <w:tcW w:w="4956" w:type="dxa"/>
          </w:tcPr>
          <w:p w14:paraId="33483987" w14:textId="77777777" w:rsidR="00212F5D" w:rsidRDefault="00212F5D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12F5D" w14:paraId="44613125" w14:textId="77777777">
        <w:tc>
          <w:tcPr>
            <w:tcW w:w="4105" w:type="dxa"/>
          </w:tcPr>
          <w:p w14:paraId="78A4BAEC" w14:textId="77777777" w:rsidR="00212F5D" w:rsidRDefault="007A79E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Nadał(a) (inicjały)</w:t>
            </w:r>
          </w:p>
        </w:tc>
        <w:tc>
          <w:tcPr>
            <w:tcW w:w="4956" w:type="dxa"/>
          </w:tcPr>
          <w:p w14:paraId="62A3E3A6" w14:textId="77777777" w:rsidR="00212F5D" w:rsidRDefault="00212F5D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FA72A1D" w14:textId="77777777" w:rsidR="00212F5D" w:rsidRDefault="00212F5D">
      <w:pPr>
        <w:rPr>
          <w:rFonts w:cs="Arial"/>
          <w:sz w:val="31"/>
          <w:szCs w:val="31"/>
        </w:rPr>
      </w:pPr>
    </w:p>
    <w:p w14:paraId="2B0773ED" w14:textId="77777777" w:rsidR="00212F5D" w:rsidRDefault="00212F5D">
      <w:pPr>
        <w:rPr>
          <w:rFonts w:cs="Arial"/>
          <w:sz w:val="31"/>
          <w:szCs w:val="31"/>
        </w:rPr>
      </w:pPr>
    </w:p>
    <w:p w14:paraId="57F71952" w14:textId="77777777" w:rsidR="00212F5D" w:rsidRDefault="007A79E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E"/>
        <w:spacing w:before="274" w:after="274" w:line="240" w:lineRule="auto"/>
        <w:rPr>
          <w:rFonts w:eastAsia="Times New Roman" w:cs="Arial"/>
          <w:color w:val="34363D"/>
          <w:sz w:val="21"/>
          <w:szCs w:val="21"/>
          <w:lang w:eastAsia="pl-PL"/>
        </w:rPr>
      </w:pPr>
      <w:r>
        <w:rPr>
          <w:rFonts w:eastAsia="Times New Roman" w:cs="Arial"/>
          <w:b/>
          <w:bCs/>
          <w:color w:val="34363D"/>
          <w:sz w:val="21"/>
          <w:szCs w:val="21"/>
          <w:bdr w:val="single" w:sz="2" w:space="0" w:color="E5E7EB"/>
          <w:lang w:eastAsia="pl-PL"/>
        </w:rPr>
        <w:t>Ważne:</w:t>
      </w:r>
    </w:p>
    <w:p w14:paraId="3D9350E8" w14:textId="77777777" w:rsidR="00212F5D" w:rsidRDefault="007A79E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E"/>
        <w:spacing w:before="68" w:after="68" w:line="240" w:lineRule="auto"/>
        <w:rPr>
          <w:rFonts w:eastAsia="Times New Roman" w:cs="Arial"/>
          <w:color w:val="34363D"/>
          <w:sz w:val="21"/>
          <w:szCs w:val="21"/>
          <w:lang w:eastAsia="pl-PL"/>
        </w:rPr>
      </w:pPr>
      <w:r>
        <w:rPr>
          <w:rFonts w:eastAsia="Times New Roman" w:cs="Arial"/>
          <w:color w:val="34363D"/>
          <w:sz w:val="21"/>
          <w:szCs w:val="21"/>
          <w:lang w:eastAsia="pl-PL"/>
        </w:rPr>
        <w:t>Usługa </w:t>
      </w:r>
      <w:r>
        <w:rPr>
          <w:rFonts w:eastAsia="Times New Roman" w:cs="Arial"/>
          <w:b/>
          <w:bCs/>
          <w:color w:val="34363D"/>
          <w:sz w:val="21"/>
          <w:szCs w:val="21"/>
          <w:bdr w:val="single" w:sz="2" w:space="0" w:color="E5E7EB"/>
          <w:lang w:eastAsia="pl-PL"/>
        </w:rPr>
        <w:t>PUH</w:t>
      </w:r>
      <w:r>
        <w:rPr>
          <w:rFonts w:eastAsia="Times New Roman" w:cs="Arial"/>
          <w:color w:val="34363D"/>
          <w:sz w:val="21"/>
          <w:szCs w:val="21"/>
          <w:lang w:eastAsia="pl-PL"/>
        </w:rPr>
        <w:t> jest stosowana, gdy odbiorca nie ma skrzynki e-Doręczeń. Przesyłka jest drukowana i dostarczana fizycznie przez operatora wyznaczonego.</w:t>
      </w:r>
    </w:p>
    <w:p w14:paraId="5793A042" w14:textId="77777777" w:rsidR="00212F5D" w:rsidRDefault="007A79E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E"/>
        <w:spacing w:before="68" w:after="68" w:line="240" w:lineRule="auto"/>
        <w:rPr>
          <w:rFonts w:eastAsia="Times New Roman" w:cs="Arial"/>
          <w:color w:val="34363D"/>
          <w:sz w:val="21"/>
          <w:szCs w:val="21"/>
          <w:lang w:eastAsia="pl-PL"/>
        </w:rPr>
      </w:pPr>
      <w:r>
        <w:rPr>
          <w:rFonts w:eastAsia="Times New Roman" w:cs="Arial"/>
          <w:color w:val="34363D"/>
          <w:sz w:val="21"/>
          <w:szCs w:val="21"/>
          <w:lang w:eastAsia="pl-PL"/>
        </w:rPr>
        <w:t>Kluczowe jest podanie </w:t>
      </w:r>
      <w:r>
        <w:rPr>
          <w:rFonts w:eastAsia="Times New Roman" w:cs="Arial"/>
          <w:b/>
          <w:bCs/>
          <w:color w:val="34363D"/>
          <w:sz w:val="21"/>
          <w:szCs w:val="21"/>
          <w:bdr w:val="single" w:sz="2" w:space="0" w:color="E5E7EB"/>
          <w:lang w:eastAsia="pl-PL"/>
        </w:rPr>
        <w:t>dokładnego i pełnego adresu fizycznego</w:t>
      </w:r>
      <w:r>
        <w:rPr>
          <w:rFonts w:eastAsia="Times New Roman" w:cs="Arial"/>
          <w:color w:val="34363D"/>
          <w:sz w:val="21"/>
          <w:szCs w:val="21"/>
          <w:lang w:eastAsia="pl-PL"/>
        </w:rPr>
        <w:t> odbiorcy.</w:t>
      </w:r>
    </w:p>
    <w:p w14:paraId="5577E4DC" w14:textId="77777777" w:rsidR="00212F5D" w:rsidRDefault="007A79E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E"/>
        <w:spacing w:before="68" w:after="68" w:line="240" w:lineRule="auto"/>
        <w:rPr>
          <w:rFonts w:eastAsia="Times New Roman" w:cs="Arial"/>
          <w:color w:val="34363D"/>
          <w:sz w:val="21"/>
          <w:szCs w:val="21"/>
          <w:lang w:eastAsia="pl-PL"/>
        </w:rPr>
      </w:pPr>
      <w:r>
        <w:rPr>
          <w:rFonts w:eastAsia="Times New Roman" w:cs="Arial"/>
          <w:color w:val="34363D"/>
          <w:sz w:val="21"/>
          <w:szCs w:val="21"/>
          <w:lang w:eastAsia="pl-PL"/>
        </w:rPr>
        <w:t>Należy wskazać tryb doręczenia (czy przesyłka ma być wysłana za zwrotnym potwierdzeniem odbioru).</w:t>
      </w:r>
    </w:p>
    <w:p w14:paraId="7393A070" w14:textId="77777777" w:rsidR="00212F5D" w:rsidRDefault="00212F5D">
      <w:pPr>
        <w:jc w:val="center"/>
        <w:rPr>
          <w:rFonts w:cs="Arial"/>
          <w:color w:val="34363D"/>
          <w:sz w:val="24"/>
          <w:szCs w:val="24"/>
          <w:shd w:val="clear" w:color="auto" w:fill="FDFDFE"/>
        </w:rPr>
      </w:pPr>
    </w:p>
    <w:p w14:paraId="017EE4B3" w14:textId="77777777" w:rsidR="00212F5D" w:rsidRDefault="00212F5D"/>
    <w:sectPr w:rsidR="00212F5D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E7DB" w14:textId="77777777" w:rsidR="00F8011D" w:rsidRDefault="007A79EC">
      <w:pPr>
        <w:spacing w:after="0" w:line="240" w:lineRule="auto"/>
      </w:pPr>
      <w:r>
        <w:separator/>
      </w:r>
    </w:p>
  </w:endnote>
  <w:endnote w:type="continuationSeparator" w:id="0">
    <w:p w14:paraId="25A01F66" w14:textId="77777777" w:rsidR="00F8011D" w:rsidRDefault="007A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893088"/>
      <w:docPartObj>
        <w:docPartGallery w:val="Page Numbers (Top of Page)"/>
        <w:docPartUnique/>
      </w:docPartObj>
    </w:sdtPr>
    <w:sdtEndPr/>
    <w:sdtContent>
      <w:p w14:paraId="7EF00ED5" w14:textId="77777777" w:rsidR="00212F5D" w:rsidRDefault="007A79EC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760088" w14:textId="77777777" w:rsidR="00212F5D" w:rsidRDefault="00212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4BD0" w14:textId="77777777" w:rsidR="00F8011D" w:rsidRDefault="007A79EC">
      <w:pPr>
        <w:spacing w:after="0" w:line="240" w:lineRule="auto"/>
      </w:pPr>
      <w:r>
        <w:separator/>
      </w:r>
    </w:p>
  </w:footnote>
  <w:footnote w:type="continuationSeparator" w:id="0">
    <w:p w14:paraId="5D1AD220" w14:textId="77777777" w:rsidR="00F8011D" w:rsidRDefault="007A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6D41"/>
    <w:multiLevelType w:val="multilevel"/>
    <w:tmpl w:val="26B8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443C7961"/>
    <w:multiLevelType w:val="multilevel"/>
    <w:tmpl w:val="B11CF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C661CC3-9D2E-4812-9356-51C8608C4783}"/>
  </w:docVars>
  <w:rsids>
    <w:rsidRoot w:val="00212F5D"/>
    <w:rsid w:val="00212F5D"/>
    <w:rsid w:val="00282D95"/>
    <w:rsid w:val="007A79EC"/>
    <w:rsid w:val="00F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1562"/>
  <w15:docId w15:val="{92FEA6F4-90DC-4C07-BF11-1321FE9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9B4"/>
    <w:pPr>
      <w:spacing w:after="160" w:line="259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1768F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1768F"/>
    <w:rPr>
      <w:rFonts w:ascii="Arial" w:hAnsi="Aria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1768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819B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1768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81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661CC3-9D2E-4812-9356-51C8608C47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dc:description/>
  <cp:lastModifiedBy>Iwona Cieślik</cp:lastModifiedBy>
  <cp:revision>3</cp:revision>
  <cp:lastPrinted>2025-12-22T06:54:00Z</cp:lastPrinted>
  <dcterms:created xsi:type="dcterms:W3CDTF">2025-12-19T12:22:00Z</dcterms:created>
  <dcterms:modified xsi:type="dcterms:W3CDTF">2025-12-22T06:54:00Z</dcterms:modified>
  <dc:language>pl-PL</dc:language>
</cp:coreProperties>
</file>